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EA283" w14:textId="77777777" w:rsidR="00103F59" w:rsidRDefault="00103F59" w:rsidP="00103F59">
      <w:pPr>
        <w:pStyle w:val="ListeParagraf"/>
        <w:shd w:val="clear" w:color="auto" w:fill="FFFFFF"/>
        <w:spacing w:after="120" w:line="276" w:lineRule="auto"/>
        <w:ind w:left="425"/>
        <w:jc w:val="both"/>
        <w:textAlignment w:val="baseline"/>
        <w:rPr>
          <w:spacing w:val="2"/>
        </w:rPr>
      </w:pPr>
    </w:p>
    <w:p w14:paraId="114D76B3" w14:textId="45978E69" w:rsidR="00103F59" w:rsidRDefault="00432ECF" w:rsidP="008C73F2">
      <w:pPr>
        <w:pStyle w:val="NormalWeb"/>
        <w:shd w:val="clear" w:color="auto" w:fill="FFFFFF"/>
        <w:spacing w:before="0" w:beforeAutospacing="0" w:after="0" w:afterAutospacing="0" w:line="276" w:lineRule="auto"/>
        <w:ind w:left="360"/>
        <w:jc w:val="center"/>
        <w:textAlignment w:val="baseline"/>
        <w:rPr>
          <w:b/>
          <w:color w:val="000000" w:themeColor="text1"/>
          <w:spacing w:val="2"/>
        </w:rPr>
      </w:pPr>
      <w:r>
        <w:rPr>
          <w:b/>
          <w:spacing w:val="2"/>
        </w:rPr>
        <w:t>MEYVE HASAT</w:t>
      </w:r>
      <w:r w:rsidR="00103F59">
        <w:rPr>
          <w:b/>
          <w:spacing w:val="2"/>
        </w:rPr>
        <w:t xml:space="preserve"> MAKİNESİ </w:t>
      </w:r>
      <w:r w:rsidR="00103F59" w:rsidRPr="00D5543B">
        <w:rPr>
          <w:b/>
          <w:color w:val="000000" w:themeColor="text1"/>
          <w:spacing w:val="2"/>
        </w:rPr>
        <w:t>TEKNİK ŞARTNAME</w:t>
      </w:r>
    </w:p>
    <w:p w14:paraId="63CF7549" w14:textId="77777777" w:rsidR="008C73F2" w:rsidRPr="00D5543B" w:rsidRDefault="008C73F2" w:rsidP="008C73F2">
      <w:pPr>
        <w:pStyle w:val="NormalWeb"/>
        <w:shd w:val="clear" w:color="auto" w:fill="FFFFFF"/>
        <w:spacing w:before="0" w:beforeAutospacing="0" w:after="0" w:afterAutospacing="0" w:line="276" w:lineRule="auto"/>
        <w:ind w:left="360"/>
        <w:jc w:val="center"/>
        <w:textAlignment w:val="baseline"/>
        <w:rPr>
          <w:bCs/>
        </w:rPr>
      </w:pPr>
    </w:p>
    <w:p w14:paraId="28D35D91" w14:textId="29E8762A" w:rsidR="00103F59" w:rsidRDefault="00103F59" w:rsidP="000E2F92">
      <w:pPr>
        <w:widowControl w:val="0"/>
        <w:adjustRightInd w:val="0"/>
        <w:spacing w:after="120"/>
        <w:ind w:firstLine="360"/>
        <w:jc w:val="both"/>
        <w:textAlignment w:val="baseline"/>
        <w:rPr>
          <w:bCs/>
        </w:rPr>
      </w:pPr>
      <w:r w:rsidRPr="00D5543B">
        <w:rPr>
          <w:bCs/>
        </w:rPr>
        <w:t xml:space="preserve">Bu teknik şartname KDAKP kapsamında </w:t>
      </w:r>
      <w:r w:rsidR="00432ECF">
        <w:rPr>
          <w:bCs/>
        </w:rPr>
        <w:t>Meyve Hasat</w:t>
      </w:r>
      <w:r w:rsidRPr="00D5543B">
        <w:rPr>
          <w:bCs/>
        </w:rPr>
        <w:t xml:space="preserve"> Makinesi alımı için kullanılacaktır.</w:t>
      </w:r>
    </w:p>
    <w:p w14:paraId="4FB95AAB" w14:textId="77777777" w:rsidR="000E2F92" w:rsidRDefault="000E2F92" w:rsidP="000E2F92">
      <w:pPr>
        <w:widowControl w:val="0"/>
        <w:adjustRightInd w:val="0"/>
        <w:spacing w:after="120"/>
        <w:jc w:val="both"/>
        <w:textAlignment w:val="baseline"/>
        <w:rPr>
          <w:bCs/>
        </w:rPr>
      </w:pPr>
    </w:p>
    <w:p w14:paraId="14D8278B" w14:textId="77777777" w:rsidR="000E2F92" w:rsidRPr="000E2F92" w:rsidRDefault="000E2F92" w:rsidP="000E2F92">
      <w:pPr>
        <w:widowControl w:val="0"/>
        <w:adjustRightInd w:val="0"/>
        <w:spacing w:after="120"/>
        <w:jc w:val="both"/>
        <w:textAlignment w:val="baseline"/>
        <w:rPr>
          <w:b/>
          <w:bCs/>
        </w:rPr>
      </w:pPr>
      <w:r w:rsidRPr="000E2F92">
        <w:rPr>
          <w:b/>
          <w:bCs/>
        </w:rPr>
        <w:t>Kısaltmalar</w:t>
      </w:r>
    </w:p>
    <w:p w14:paraId="4371B5AB" w14:textId="78A7D756" w:rsidR="000E2F92" w:rsidRDefault="000E2F92" w:rsidP="000E2F92">
      <w:pPr>
        <w:pStyle w:val="ListeParagraf"/>
        <w:widowControl w:val="0"/>
        <w:numPr>
          <w:ilvl w:val="0"/>
          <w:numId w:val="6"/>
        </w:numPr>
        <w:adjustRightInd w:val="0"/>
        <w:spacing w:after="120"/>
        <w:jc w:val="both"/>
        <w:textAlignment w:val="baseline"/>
        <w:rPr>
          <w:bCs/>
        </w:rPr>
      </w:pPr>
      <w:r w:rsidRPr="000E2F92">
        <w:rPr>
          <w:b/>
          <w:bCs/>
        </w:rPr>
        <w:t>Makine</w:t>
      </w:r>
      <w:r w:rsidRPr="000E2F92">
        <w:rPr>
          <w:bCs/>
        </w:rPr>
        <w:t xml:space="preserve">: </w:t>
      </w:r>
      <w:r w:rsidR="00432ECF">
        <w:rPr>
          <w:bCs/>
        </w:rPr>
        <w:t>Meyve Hasat</w:t>
      </w:r>
      <w:r w:rsidRPr="000E2F92">
        <w:rPr>
          <w:bCs/>
        </w:rPr>
        <w:t xml:space="preserve"> Makinesini ifade eder.</w:t>
      </w:r>
    </w:p>
    <w:p w14:paraId="7C534778" w14:textId="77777777" w:rsidR="000E2F92" w:rsidRPr="000E2F92" w:rsidRDefault="000E2F92" w:rsidP="000E2F92">
      <w:pPr>
        <w:pStyle w:val="ListeParagraf"/>
        <w:widowControl w:val="0"/>
        <w:adjustRightInd w:val="0"/>
        <w:spacing w:after="120"/>
        <w:jc w:val="both"/>
        <w:textAlignment w:val="baseline"/>
        <w:rPr>
          <w:bCs/>
        </w:rPr>
      </w:pPr>
    </w:p>
    <w:p w14:paraId="21E9CB72" w14:textId="16DDDDBE" w:rsidR="00103F59" w:rsidRDefault="00103F59" w:rsidP="00103F59">
      <w:pPr>
        <w:pStyle w:val="Balk1"/>
        <w:keepNext w:val="0"/>
        <w:widowControl w:val="0"/>
        <w:tabs>
          <w:tab w:val="left" w:pos="940"/>
        </w:tabs>
        <w:autoSpaceDE w:val="0"/>
        <w:autoSpaceDN w:val="0"/>
        <w:spacing w:before="72" w:line="377" w:lineRule="exact"/>
        <w:ind w:left="0"/>
        <w:rPr>
          <w:rFonts w:ascii="Times New Roman" w:hAnsi="Times New Roman"/>
          <w:sz w:val="24"/>
          <w:szCs w:val="24"/>
        </w:rPr>
      </w:pPr>
      <w:proofErr w:type="spellStart"/>
      <w:r w:rsidRPr="00D5543B">
        <w:rPr>
          <w:rFonts w:ascii="Times New Roman" w:hAnsi="Times New Roman"/>
          <w:sz w:val="24"/>
          <w:szCs w:val="24"/>
        </w:rPr>
        <w:t>Genel</w:t>
      </w:r>
      <w:proofErr w:type="spellEnd"/>
      <w:r w:rsidRPr="00D5543B">
        <w:rPr>
          <w:rFonts w:ascii="Times New Roman" w:hAnsi="Times New Roman"/>
          <w:spacing w:val="-18"/>
          <w:sz w:val="24"/>
          <w:szCs w:val="24"/>
        </w:rPr>
        <w:t xml:space="preserve"> </w:t>
      </w:r>
      <w:proofErr w:type="spellStart"/>
      <w:r w:rsidR="00222EBA">
        <w:rPr>
          <w:rFonts w:ascii="Times New Roman" w:hAnsi="Times New Roman"/>
          <w:sz w:val="24"/>
          <w:szCs w:val="24"/>
        </w:rPr>
        <w:t>Özellikler</w:t>
      </w:r>
      <w:proofErr w:type="spellEnd"/>
      <w:r w:rsidR="00432ECF">
        <w:rPr>
          <w:rFonts w:ascii="Times New Roman" w:hAnsi="Times New Roman"/>
          <w:sz w:val="24"/>
          <w:szCs w:val="24"/>
        </w:rPr>
        <w:t xml:space="preserve"> </w:t>
      </w:r>
      <w:proofErr w:type="spellStart"/>
      <w:r w:rsidR="00432ECF">
        <w:rPr>
          <w:rFonts w:ascii="Times New Roman" w:hAnsi="Times New Roman"/>
          <w:sz w:val="24"/>
          <w:szCs w:val="24"/>
        </w:rPr>
        <w:t>ve</w:t>
      </w:r>
      <w:proofErr w:type="spellEnd"/>
      <w:r w:rsidR="00432ECF">
        <w:rPr>
          <w:rFonts w:ascii="Times New Roman" w:hAnsi="Times New Roman"/>
          <w:sz w:val="24"/>
          <w:szCs w:val="24"/>
        </w:rPr>
        <w:t xml:space="preserve"> </w:t>
      </w:r>
      <w:proofErr w:type="spellStart"/>
      <w:r w:rsidR="00432ECF">
        <w:rPr>
          <w:rFonts w:ascii="Times New Roman" w:hAnsi="Times New Roman"/>
          <w:sz w:val="24"/>
          <w:szCs w:val="24"/>
        </w:rPr>
        <w:t>Çalışma</w:t>
      </w:r>
      <w:proofErr w:type="spellEnd"/>
      <w:r w:rsidR="00432ECF">
        <w:rPr>
          <w:rFonts w:ascii="Times New Roman" w:hAnsi="Times New Roman"/>
          <w:sz w:val="24"/>
          <w:szCs w:val="24"/>
        </w:rPr>
        <w:t xml:space="preserve"> </w:t>
      </w:r>
      <w:proofErr w:type="spellStart"/>
      <w:r w:rsidR="00432ECF">
        <w:rPr>
          <w:rFonts w:ascii="Times New Roman" w:hAnsi="Times New Roman"/>
          <w:sz w:val="24"/>
          <w:szCs w:val="24"/>
        </w:rPr>
        <w:t>Şekli</w:t>
      </w:r>
      <w:proofErr w:type="spellEnd"/>
    </w:p>
    <w:p w14:paraId="212E89D7" w14:textId="77777777" w:rsidR="00103F59" w:rsidRPr="00103F59" w:rsidRDefault="00103F59" w:rsidP="00103F59">
      <w:pPr>
        <w:rPr>
          <w:lang w:val="en-US" w:eastAsia="x-none"/>
        </w:rPr>
      </w:pPr>
    </w:p>
    <w:p w14:paraId="116AC424" w14:textId="092DAA4C" w:rsidR="00103F59" w:rsidRPr="00432ECF" w:rsidRDefault="00103F59" w:rsidP="00103F59">
      <w:pPr>
        <w:pStyle w:val="GvdeMetni"/>
        <w:numPr>
          <w:ilvl w:val="0"/>
          <w:numId w:val="2"/>
        </w:numPr>
        <w:spacing w:before="4" w:line="220" w:lineRule="auto"/>
        <w:ind w:right="200"/>
        <w:rPr>
          <w:sz w:val="20"/>
        </w:rPr>
      </w:pPr>
      <w:r>
        <w:t>Makine</w:t>
      </w:r>
      <w:r w:rsidR="00432ECF">
        <w:t>, kuyruk milinin hareketi ile çalışacaktır.</w:t>
      </w:r>
    </w:p>
    <w:p w14:paraId="7E61CE20" w14:textId="7CEBB31F" w:rsidR="00432ECF" w:rsidRPr="00432ECF" w:rsidRDefault="00432ECF" w:rsidP="00103F59">
      <w:pPr>
        <w:pStyle w:val="GvdeMetni"/>
        <w:numPr>
          <w:ilvl w:val="0"/>
          <w:numId w:val="2"/>
        </w:numPr>
        <w:spacing w:before="4" w:line="220" w:lineRule="auto"/>
        <w:ind w:right="200"/>
      </w:pPr>
      <w:r w:rsidRPr="00432ECF">
        <w:t>Makine pistonlu Tip’te olmalıdır.</w:t>
      </w:r>
    </w:p>
    <w:p w14:paraId="47F3540C" w14:textId="21A425C0" w:rsidR="006F015D" w:rsidRPr="006F015D" w:rsidRDefault="00432ECF" w:rsidP="00103F59">
      <w:pPr>
        <w:pStyle w:val="GvdeMetni"/>
        <w:numPr>
          <w:ilvl w:val="0"/>
          <w:numId w:val="2"/>
        </w:numPr>
        <w:spacing w:before="4" w:line="220" w:lineRule="auto"/>
        <w:ind w:right="200"/>
        <w:rPr>
          <w:szCs w:val="24"/>
        </w:rPr>
      </w:pPr>
      <w:r>
        <w:rPr>
          <w:szCs w:val="24"/>
        </w:rPr>
        <w:t>Kuyruk milinden aldığı hareketle ağaca zarar vermeyecek kadar titreşim üretmelidir.</w:t>
      </w:r>
    </w:p>
    <w:p w14:paraId="6AD3DB6E" w14:textId="18A2DEB5" w:rsidR="006F015D" w:rsidRDefault="00432ECF" w:rsidP="00103F59">
      <w:pPr>
        <w:pStyle w:val="GvdeMetni"/>
        <w:numPr>
          <w:ilvl w:val="0"/>
          <w:numId w:val="2"/>
        </w:numPr>
        <w:spacing w:before="4" w:line="220" w:lineRule="auto"/>
        <w:ind w:right="200"/>
        <w:rPr>
          <w:szCs w:val="24"/>
        </w:rPr>
      </w:pPr>
      <w:proofErr w:type="spellStart"/>
      <w:r>
        <w:rPr>
          <w:szCs w:val="24"/>
        </w:rPr>
        <w:t>Makine’nin</w:t>
      </w:r>
      <w:proofErr w:type="spellEnd"/>
      <w:r>
        <w:rPr>
          <w:szCs w:val="24"/>
        </w:rPr>
        <w:t xml:space="preserve"> ana aksamı korozyonu engellemek için boyanmış olmalıdır.</w:t>
      </w:r>
    </w:p>
    <w:p w14:paraId="3B4697CD" w14:textId="3BEEE8CD" w:rsidR="00EA7290" w:rsidRDefault="00EA7290" w:rsidP="00103F59">
      <w:pPr>
        <w:pStyle w:val="GvdeMetni"/>
        <w:numPr>
          <w:ilvl w:val="0"/>
          <w:numId w:val="2"/>
        </w:numPr>
        <w:spacing w:before="4" w:line="220" w:lineRule="auto"/>
        <w:ind w:right="200"/>
        <w:rPr>
          <w:szCs w:val="24"/>
        </w:rPr>
      </w:pPr>
      <w:r>
        <w:rPr>
          <w:szCs w:val="24"/>
        </w:rPr>
        <w:t xml:space="preserve">Makine ile verilecek çelik halat ve mapa en az 2 ton </w:t>
      </w:r>
      <w:proofErr w:type="spellStart"/>
      <w:r>
        <w:rPr>
          <w:szCs w:val="24"/>
        </w:rPr>
        <w:t>luk</w:t>
      </w:r>
      <w:proofErr w:type="spellEnd"/>
      <w:r>
        <w:rPr>
          <w:szCs w:val="24"/>
        </w:rPr>
        <w:t xml:space="preserve"> olmalıdır.</w:t>
      </w:r>
    </w:p>
    <w:p w14:paraId="0281CC1A" w14:textId="0A44983E" w:rsidR="00FC08D2" w:rsidRDefault="00FC08D2" w:rsidP="00103F59">
      <w:pPr>
        <w:pStyle w:val="GvdeMetni"/>
        <w:numPr>
          <w:ilvl w:val="0"/>
          <w:numId w:val="2"/>
        </w:numPr>
        <w:spacing w:before="4" w:line="220" w:lineRule="auto"/>
        <w:ind w:right="200"/>
        <w:rPr>
          <w:szCs w:val="24"/>
        </w:rPr>
      </w:pPr>
      <w:r>
        <w:rPr>
          <w:szCs w:val="24"/>
        </w:rPr>
        <w:t xml:space="preserve">Makinenin </w:t>
      </w:r>
      <w:r w:rsidR="00432ECF">
        <w:rPr>
          <w:szCs w:val="24"/>
        </w:rPr>
        <w:t>minimum</w:t>
      </w:r>
      <w:r>
        <w:rPr>
          <w:szCs w:val="24"/>
        </w:rPr>
        <w:t xml:space="preserve"> ağırlığı </w:t>
      </w:r>
      <w:r w:rsidR="00432ECF">
        <w:rPr>
          <w:szCs w:val="24"/>
        </w:rPr>
        <w:t xml:space="preserve">65 </w:t>
      </w:r>
      <w:r>
        <w:rPr>
          <w:szCs w:val="24"/>
        </w:rPr>
        <w:t>kg olmalıdır.</w:t>
      </w:r>
    </w:p>
    <w:p w14:paraId="0491460A" w14:textId="1D225338" w:rsidR="00432ECF" w:rsidRDefault="00432ECF" w:rsidP="00103F59">
      <w:pPr>
        <w:pStyle w:val="GvdeMetni"/>
        <w:numPr>
          <w:ilvl w:val="0"/>
          <w:numId w:val="2"/>
        </w:numPr>
        <w:spacing w:before="4" w:line="220" w:lineRule="auto"/>
        <w:ind w:right="200"/>
        <w:rPr>
          <w:szCs w:val="24"/>
        </w:rPr>
      </w:pPr>
      <w:r>
        <w:rPr>
          <w:szCs w:val="24"/>
        </w:rPr>
        <w:t>Ağacı silkelemek için kullanılan halat, olası kopma durumunda kamçı etkisi yapmayacak şekilde olmalıdır.</w:t>
      </w:r>
    </w:p>
    <w:p w14:paraId="59A1D35F" w14:textId="77777777" w:rsidR="00193226" w:rsidRDefault="00193226" w:rsidP="00103F59">
      <w:pPr>
        <w:pStyle w:val="GvdeMetni"/>
        <w:rPr>
          <w:sz w:val="26"/>
        </w:rPr>
      </w:pPr>
    </w:p>
    <w:p w14:paraId="3036DAF3" w14:textId="77777777" w:rsidR="00103F59" w:rsidRDefault="000E2F92" w:rsidP="00103F59">
      <w:pPr>
        <w:pStyle w:val="GvdeMetni"/>
        <w:rPr>
          <w:b/>
          <w:szCs w:val="24"/>
        </w:rPr>
      </w:pPr>
      <w:r w:rsidRPr="000E2F92">
        <w:rPr>
          <w:b/>
          <w:szCs w:val="24"/>
        </w:rPr>
        <w:t>Makine ile Teslim Edilecekler</w:t>
      </w:r>
    </w:p>
    <w:p w14:paraId="437A6449" w14:textId="77777777" w:rsidR="000E2F92" w:rsidRPr="000E2F92" w:rsidRDefault="000E2F92" w:rsidP="000E2F92">
      <w:pPr>
        <w:pStyle w:val="GvdeMetni"/>
        <w:numPr>
          <w:ilvl w:val="0"/>
          <w:numId w:val="7"/>
        </w:numPr>
        <w:rPr>
          <w:szCs w:val="24"/>
        </w:rPr>
      </w:pPr>
      <w:r w:rsidRPr="000E2F92">
        <w:rPr>
          <w:szCs w:val="24"/>
        </w:rPr>
        <w:t>Makine bakımı için gerekli avadanlıklar</w:t>
      </w:r>
    </w:p>
    <w:p w14:paraId="49660D59" w14:textId="5765CE3F" w:rsidR="000E2F92" w:rsidRDefault="000E2F92" w:rsidP="000E2F92">
      <w:pPr>
        <w:pStyle w:val="GvdeMetni"/>
        <w:numPr>
          <w:ilvl w:val="0"/>
          <w:numId w:val="7"/>
        </w:numPr>
        <w:rPr>
          <w:szCs w:val="24"/>
        </w:rPr>
      </w:pPr>
      <w:r w:rsidRPr="000E2F92">
        <w:rPr>
          <w:szCs w:val="24"/>
        </w:rPr>
        <w:t>Makinenin kullanımı için gerek</w:t>
      </w:r>
      <w:r w:rsidR="00EA7290">
        <w:rPr>
          <w:szCs w:val="24"/>
        </w:rPr>
        <w:t>li çelik halat mapa ve kanca</w:t>
      </w:r>
    </w:p>
    <w:p w14:paraId="77A6358D" w14:textId="327F281F" w:rsidR="00EA7290" w:rsidRPr="000E2F92" w:rsidRDefault="00EA7290" w:rsidP="000E2F92">
      <w:pPr>
        <w:pStyle w:val="GvdeMetni"/>
        <w:numPr>
          <w:ilvl w:val="0"/>
          <w:numId w:val="7"/>
        </w:numPr>
        <w:rPr>
          <w:szCs w:val="24"/>
        </w:rPr>
      </w:pPr>
      <w:r>
        <w:rPr>
          <w:szCs w:val="24"/>
        </w:rPr>
        <w:t>Traktör kuyruk miline bağlanacak aks ve kullanım için gerekli diğer aparatlar</w:t>
      </w:r>
    </w:p>
    <w:p w14:paraId="6B1AFE73" w14:textId="1C91AA2E" w:rsidR="000E2F92" w:rsidRDefault="000E2F92" w:rsidP="000E2F92">
      <w:pPr>
        <w:pStyle w:val="GvdeMetni"/>
        <w:numPr>
          <w:ilvl w:val="0"/>
          <w:numId w:val="7"/>
        </w:numPr>
        <w:rPr>
          <w:szCs w:val="24"/>
        </w:rPr>
      </w:pPr>
      <w:r w:rsidRPr="000E2F92">
        <w:rPr>
          <w:szCs w:val="24"/>
        </w:rPr>
        <w:t>Makinenin garanti belgesi ve servis</w:t>
      </w:r>
      <w:r w:rsidR="00134B6F">
        <w:rPr>
          <w:szCs w:val="24"/>
        </w:rPr>
        <w:t xml:space="preserve"> ağı</w:t>
      </w:r>
      <w:r w:rsidRPr="000E2F92">
        <w:rPr>
          <w:szCs w:val="24"/>
        </w:rPr>
        <w:t xml:space="preserve"> listesi</w:t>
      </w:r>
    </w:p>
    <w:p w14:paraId="1B3A5F36" w14:textId="08B16151" w:rsidR="00400CD1" w:rsidRPr="000E2F92" w:rsidRDefault="00400CD1" w:rsidP="000E2F92">
      <w:pPr>
        <w:pStyle w:val="GvdeMetni"/>
        <w:numPr>
          <w:ilvl w:val="0"/>
          <w:numId w:val="7"/>
        </w:numPr>
        <w:rPr>
          <w:szCs w:val="24"/>
        </w:rPr>
      </w:pPr>
      <w:r>
        <w:rPr>
          <w:szCs w:val="24"/>
        </w:rPr>
        <w:t>En az 2 yıl garantisi olmalıdır.</w:t>
      </w:r>
    </w:p>
    <w:p w14:paraId="05A069EE" w14:textId="77777777" w:rsidR="000E2F92" w:rsidRDefault="000E2F92" w:rsidP="00103F59">
      <w:pPr>
        <w:pStyle w:val="GvdeMetni"/>
        <w:rPr>
          <w:szCs w:val="24"/>
        </w:rPr>
      </w:pPr>
    </w:p>
    <w:p w14:paraId="760C9584" w14:textId="77777777" w:rsidR="000E2F92" w:rsidRPr="000E2F92" w:rsidRDefault="000E2F92" w:rsidP="00103F59">
      <w:pPr>
        <w:pStyle w:val="GvdeMetni"/>
        <w:rPr>
          <w:szCs w:val="24"/>
        </w:rPr>
      </w:pPr>
    </w:p>
    <w:sectPr w:rsidR="000E2F92" w:rsidRPr="000E2F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2FC3"/>
    <w:multiLevelType w:val="hybridMultilevel"/>
    <w:tmpl w:val="9E546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E536D35"/>
    <w:multiLevelType w:val="hybridMultilevel"/>
    <w:tmpl w:val="59881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A7A68E4"/>
    <w:multiLevelType w:val="hybridMultilevel"/>
    <w:tmpl w:val="7520B2D4"/>
    <w:lvl w:ilvl="0" w:tplc="041F0001">
      <w:start w:val="1"/>
      <w:numFmt w:val="bullet"/>
      <w:lvlText w:val=""/>
      <w:lvlJc w:val="left"/>
      <w:pPr>
        <w:ind w:left="820" w:hanging="360"/>
      </w:pPr>
      <w:rPr>
        <w:rFonts w:ascii="Symbol" w:hAnsi="Symbol" w:hint="default"/>
      </w:rPr>
    </w:lvl>
    <w:lvl w:ilvl="1" w:tplc="041F0003" w:tentative="1">
      <w:start w:val="1"/>
      <w:numFmt w:val="bullet"/>
      <w:lvlText w:val="o"/>
      <w:lvlJc w:val="left"/>
      <w:pPr>
        <w:ind w:left="1540" w:hanging="360"/>
      </w:pPr>
      <w:rPr>
        <w:rFonts w:ascii="Courier New" w:hAnsi="Courier New" w:cs="Courier New" w:hint="default"/>
      </w:rPr>
    </w:lvl>
    <w:lvl w:ilvl="2" w:tplc="041F0005" w:tentative="1">
      <w:start w:val="1"/>
      <w:numFmt w:val="bullet"/>
      <w:lvlText w:val=""/>
      <w:lvlJc w:val="left"/>
      <w:pPr>
        <w:ind w:left="2260" w:hanging="360"/>
      </w:pPr>
      <w:rPr>
        <w:rFonts w:ascii="Wingdings" w:hAnsi="Wingdings" w:hint="default"/>
      </w:rPr>
    </w:lvl>
    <w:lvl w:ilvl="3" w:tplc="041F0001" w:tentative="1">
      <w:start w:val="1"/>
      <w:numFmt w:val="bullet"/>
      <w:lvlText w:val=""/>
      <w:lvlJc w:val="left"/>
      <w:pPr>
        <w:ind w:left="2980" w:hanging="360"/>
      </w:pPr>
      <w:rPr>
        <w:rFonts w:ascii="Symbol" w:hAnsi="Symbol" w:hint="default"/>
      </w:rPr>
    </w:lvl>
    <w:lvl w:ilvl="4" w:tplc="041F0003" w:tentative="1">
      <w:start w:val="1"/>
      <w:numFmt w:val="bullet"/>
      <w:lvlText w:val="o"/>
      <w:lvlJc w:val="left"/>
      <w:pPr>
        <w:ind w:left="3700" w:hanging="360"/>
      </w:pPr>
      <w:rPr>
        <w:rFonts w:ascii="Courier New" w:hAnsi="Courier New" w:cs="Courier New" w:hint="default"/>
      </w:rPr>
    </w:lvl>
    <w:lvl w:ilvl="5" w:tplc="041F0005" w:tentative="1">
      <w:start w:val="1"/>
      <w:numFmt w:val="bullet"/>
      <w:lvlText w:val=""/>
      <w:lvlJc w:val="left"/>
      <w:pPr>
        <w:ind w:left="4420" w:hanging="360"/>
      </w:pPr>
      <w:rPr>
        <w:rFonts w:ascii="Wingdings" w:hAnsi="Wingdings" w:hint="default"/>
      </w:rPr>
    </w:lvl>
    <w:lvl w:ilvl="6" w:tplc="041F0001" w:tentative="1">
      <w:start w:val="1"/>
      <w:numFmt w:val="bullet"/>
      <w:lvlText w:val=""/>
      <w:lvlJc w:val="left"/>
      <w:pPr>
        <w:ind w:left="5140" w:hanging="360"/>
      </w:pPr>
      <w:rPr>
        <w:rFonts w:ascii="Symbol" w:hAnsi="Symbol" w:hint="default"/>
      </w:rPr>
    </w:lvl>
    <w:lvl w:ilvl="7" w:tplc="041F0003" w:tentative="1">
      <w:start w:val="1"/>
      <w:numFmt w:val="bullet"/>
      <w:lvlText w:val="o"/>
      <w:lvlJc w:val="left"/>
      <w:pPr>
        <w:ind w:left="5860" w:hanging="360"/>
      </w:pPr>
      <w:rPr>
        <w:rFonts w:ascii="Courier New" w:hAnsi="Courier New" w:cs="Courier New" w:hint="default"/>
      </w:rPr>
    </w:lvl>
    <w:lvl w:ilvl="8" w:tplc="041F0005" w:tentative="1">
      <w:start w:val="1"/>
      <w:numFmt w:val="bullet"/>
      <w:lvlText w:val=""/>
      <w:lvlJc w:val="left"/>
      <w:pPr>
        <w:ind w:left="6580" w:hanging="360"/>
      </w:pPr>
      <w:rPr>
        <w:rFonts w:ascii="Wingdings" w:hAnsi="Wingdings" w:hint="default"/>
      </w:rPr>
    </w:lvl>
  </w:abstractNum>
  <w:abstractNum w:abstractNumId="3" w15:restartNumberingAfterBreak="0">
    <w:nsid w:val="5F2E25FB"/>
    <w:multiLevelType w:val="hybridMultilevel"/>
    <w:tmpl w:val="87926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19556E0"/>
    <w:multiLevelType w:val="hybridMultilevel"/>
    <w:tmpl w:val="4C06E2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3DA7DFB"/>
    <w:multiLevelType w:val="hybridMultilevel"/>
    <w:tmpl w:val="A8DC78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1144BA2"/>
    <w:multiLevelType w:val="hybridMultilevel"/>
    <w:tmpl w:val="97121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AC"/>
    <w:rsid w:val="000E2F92"/>
    <w:rsid w:val="00103F59"/>
    <w:rsid w:val="00134B6F"/>
    <w:rsid w:val="00193226"/>
    <w:rsid w:val="00222EBA"/>
    <w:rsid w:val="0025206C"/>
    <w:rsid w:val="0034006A"/>
    <w:rsid w:val="003A4FD4"/>
    <w:rsid w:val="00400CD1"/>
    <w:rsid w:val="00432ECF"/>
    <w:rsid w:val="004965A4"/>
    <w:rsid w:val="005505AC"/>
    <w:rsid w:val="006D0D92"/>
    <w:rsid w:val="006F015D"/>
    <w:rsid w:val="00727FC0"/>
    <w:rsid w:val="007C4CD0"/>
    <w:rsid w:val="008C73F2"/>
    <w:rsid w:val="008E2187"/>
    <w:rsid w:val="00A843CE"/>
    <w:rsid w:val="00B448BA"/>
    <w:rsid w:val="00CD47FA"/>
    <w:rsid w:val="00D53039"/>
    <w:rsid w:val="00D83F6E"/>
    <w:rsid w:val="00EA7290"/>
    <w:rsid w:val="00FC08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E892"/>
  <w15:chartTrackingRefBased/>
  <w15:docId w15:val="{10FAEFDA-01EA-4D41-A90A-9D131CAC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F5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03F59"/>
    <w:pPr>
      <w:keepNext/>
      <w:ind w:left="360"/>
      <w:outlineLvl w:val="0"/>
    </w:pPr>
    <w:rPr>
      <w:rFonts w:ascii="Calibri" w:eastAsia="MS Gothic" w:hAnsi="Calibri"/>
      <w:b/>
      <w:bCs/>
      <w:kern w:val="32"/>
      <w:sz w:val="32"/>
      <w:szCs w:val="32"/>
      <w:lang w:val="en-US"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3F59"/>
    <w:rPr>
      <w:rFonts w:ascii="Calibri" w:eastAsia="MS Gothic" w:hAnsi="Calibri" w:cs="Times New Roman"/>
      <w:b/>
      <w:bCs/>
      <w:kern w:val="32"/>
      <w:sz w:val="32"/>
      <w:szCs w:val="32"/>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103F59"/>
    <w:pPr>
      <w:spacing w:before="120" w:after="120"/>
      <w:jc w:val="both"/>
    </w:pPr>
    <w:rPr>
      <w:szCs w:val="20"/>
    </w:rPr>
  </w:style>
  <w:style w:type="character" w:customStyle="1" w:styleId="GvdeMetniChar">
    <w:name w:val="Gövde Metni Char"/>
    <w:aliases w:val="Char Char Char1,Char Char Char Char,Char Char1,Char Char Char Char Char Char Char Char,Char Char Char Char Char Char1,Char Char Char Char Char Char Char1,Char Char Char Char Char Char Char Char Char Char Char"/>
    <w:basedOn w:val="VarsaylanParagrafYazTipi"/>
    <w:link w:val="GvdeMetni"/>
    <w:rsid w:val="00103F59"/>
    <w:rPr>
      <w:rFonts w:ascii="Times New Roman" w:eastAsia="Times New Roman" w:hAnsi="Times New Roman" w:cs="Times New Roman"/>
      <w:sz w:val="24"/>
      <w:szCs w:val="20"/>
      <w:lang w:eastAsia="tr-TR"/>
    </w:rPr>
  </w:style>
  <w:style w:type="character" w:customStyle="1" w:styleId="NoSpacingChar">
    <w:name w:val="No Spacing Char"/>
    <w:link w:val="NoSpacing3"/>
    <w:uiPriority w:val="1"/>
    <w:locked/>
    <w:rsid w:val="00103F59"/>
  </w:style>
  <w:style w:type="paragraph" w:customStyle="1" w:styleId="NoSpacing3">
    <w:name w:val="No Spacing3"/>
    <w:basedOn w:val="Normal"/>
    <w:link w:val="NoSpacingChar"/>
    <w:uiPriority w:val="1"/>
    <w:qFormat/>
    <w:rsid w:val="00103F59"/>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03F59"/>
    <w:pPr>
      <w:spacing w:before="100" w:beforeAutospacing="1" w:after="100" w:afterAutospacing="1"/>
    </w:pPr>
  </w:style>
  <w:style w:type="paragraph" w:styleId="ListeParagraf">
    <w:name w:val="List Paragraph"/>
    <w:basedOn w:val="Normal"/>
    <w:uiPriority w:val="1"/>
    <w:qFormat/>
    <w:rsid w:val="00103F59"/>
    <w:pPr>
      <w:ind w:left="720"/>
      <w:contextualSpacing/>
    </w:pPr>
  </w:style>
  <w:style w:type="character" w:styleId="AklamaBavurusu">
    <w:name w:val="annotation reference"/>
    <w:basedOn w:val="VarsaylanParagrafYazTipi"/>
    <w:uiPriority w:val="99"/>
    <w:semiHidden/>
    <w:unhideWhenUsed/>
    <w:rsid w:val="00CD47FA"/>
    <w:rPr>
      <w:sz w:val="16"/>
      <w:szCs w:val="16"/>
    </w:rPr>
  </w:style>
  <w:style w:type="paragraph" w:styleId="AklamaMetni">
    <w:name w:val="annotation text"/>
    <w:basedOn w:val="Normal"/>
    <w:link w:val="AklamaMetniChar"/>
    <w:uiPriority w:val="99"/>
    <w:unhideWhenUsed/>
    <w:rsid w:val="00CD47FA"/>
    <w:rPr>
      <w:sz w:val="20"/>
      <w:szCs w:val="20"/>
    </w:rPr>
  </w:style>
  <w:style w:type="character" w:customStyle="1" w:styleId="AklamaMetniChar">
    <w:name w:val="Açıklama Metni Char"/>
    <w:basedOn w:val="VarsaylanParagrafYazTipi"/>
    <w:link w:val="AklamaMetni"/>
    <w:uiPriority w:val="99"/>
    <w:rsid w:val="00CD47FA"/>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CD47FA"/>
    <w:rPr>
      <w:b/>
      <w:bCs/>
    </w:rPr>
  </w:style>
  <w:style w:type="character" w:customStyle="1" w:styleId="AklamaKonusuChar">
    <w:name w:val="Açıklama Konusu Char"/>
    <w:basedOn w:val="AklamaMetniChar"/>
    <w:link w:val="AklamaKonusu"/>
    <w:uiPriority w:val="99"/>
    <w:semiHidden/>
    <w:rsid w:val="00CD47FA"/>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CD47F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47FA"/>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29774">
      <w:bodyDiv w:val="1"/>
      <w:marLeft w:val="0"/>
      <w:marRight w:val="0"/>
      <w:marTop w:val="0"/>
      <w:marBottom w:val="0"/>
      <w:divBdr>
        <w:top w:val="none" w:sz="0" w:space="0" w:color="auto"/>
        <w:left w:val="none" w:sz="0" w:space="0" w:color="auto"/>
        <w:bottom w:val="none" w:sz="0" w:space="0" w:color="auto"/>
        <w:right w:val="none" w:sz="0" w:space="0" w:color="auto"/>
      </w:divBdr>
    </w:div>
    <w:div w:id="925263440">
      <w:bodyDiv w:val="1"/>
      <w:marLeft w:val="0"/>
      <w:marRight w:val="0"/>
      <w:marTop w:val="0"/>
      <w:marBottom w:val="0"/>
      <w:divBdr>
        <w:top w:val="none" w:sz="0" w:space="0" w:color="auto"/>
        <w:left w:val="none" w:sz="0" w:space="0" w:color="auto"/>
        <w:bottom w:val="none" w:sz="0" w:space="0" w:color="auto"/>
        <w:right w:val="none" w:sz="0" w:space="0" w:color="auto"/>
      </w:divBdr>
    </w:div>
    <w:div w:id="167614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A85BB-5744-4A74-8A02-3FDC30D4F93A}"/>
</file>

<file path=customXml/itemProps2.xml><?xml version="1.0" encoding="utf-8"?>
<ds:datastoreItem xmlns:ds="http://schemas.openxmlformats.org/officeDocument/2006/customXml" ds:itemID="{F54944F4-1CF9-4907-B67C-6994CDDC8BE4}"/>
</file>

<file path=customXml/itemProps3.xml><?xml version="1.0" encoding="utf-8"?>
<ds:datastoreItem xmlns:ds="http://schemas.openxmlformats.org/officeDocument/2006/customXml" ds:itemID="{1DEB5B7D-A068-4A51-9467-38FF369EE2CD}"/>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Adem OTLUTEPE</cp:lastModifiedBy>
  <cp:revision>4</cp:revision>
  <dcterms:created xsi:type="dcterms:W3CDTF">2026-02-20T08:48:00Z</dcterms:created>
  <dcterms:modified xsi:type="dcterms:W3CDTF">2026-03-03T05:49:00Z</dcterms:modified>
</cp:coreProperties>
</file>