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2D3C" w14:textId="77777777" w:rsidR="006D0CAA" w:rsidRPr="00BF4622" w:rsidRDefault="006D0CAA" w:rsidP="001D74A7">
      <w:pPr>
        <w:spacing w:line="360" w:lineRule="auto"/>
        <w:jc w:val="center"/>
        <w:rPr>
          <w:b/>
        </w:rPr>
      </w:pPr>
      <w:r w:rsidRPr="00BF4622">
        <w:rPr>
          <w:b/>
        </w:rPr>
        <w:t>HİBE ÇAĞRI KILAVUZU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773"/>
      </w:tblGrid>
      <w:tr w:rsidR="006D0CAA" w:rsidRPr="00BF4622" w14:paraId="392985F4" w14:textId="77777777" w:rsidTr="00DE562E">
        <w:trPr>
          <w:trHeight w:val="344"/>
        </w:trPr>
        <w:tc>
          <w:tcPr>
            <w:tcW w:w="3544" w:type="dxa"/>
            <w:shd w:val="clear" w:color="auto" w:fill="D9D9D9"/>
            <w:vAlign w:val="center"/>
          </w:tcPr>
          <w:p w14:paraId="2F41199F" w14:textId="77777777" w:rsidR="006D0CAA" w:rsidRPr="00BF4622" w:rsidRDefault="006D0CAA" w:rsidP="00535E40">
            <w:pPr>
              <w:rPr>
                <w:b/>
              </w:rPr>
            </w:pPr>
            <w:r w:rsidRPr="00BF4622">
              <w:rPr>
                <w:b/>
              </w:rPr>
              <w:t>Hibe İlan Tarihi</w:t>
            </w:r>
          </w:p>
        </w:tc>
        <w:tc>
          <w:tcPr>
            <w:tcW w:w="5920" w:type="dxa"/>
            <w:shd w:val="clear" w:color="auto" w:fill="auto"/>
            <w:vAlign w:val="center"/>
          </w:tcPr>
          <w:p w14:paraId="6F80BEED" w14:textId="16F507F2" w:rsidR="006D0CAA" w:rsidRPr="0048389F" w:rsidRDefault="0048389F" w:rsidP="00535E40">
            <w:r w:rsidRPr="0048389F">
              <w:t>06.04.2026</w:t>
            </w:r>
          </w:p>
        </w:tc>
      </w:tr>
      <w:tr w:rsidR="006D0CAA" w:rsidRPr="00BF4622" w14:paraId="307C553C" w14:textId="77777777" w:rsidTr="00DE562E">
        <w:trPr>
          <w:trHeight w:val="344"/>
        </w:trPr>
        <w:tc>
          <w:tcPr>
            <w:tcW w:w="3544" w:type="dxa"/>
            <w:shd w:val="clear" w:color="auto" w:fill="D9D9D9"/>
            <w:vAlign w:val="center"/>
          </w:tcPr>
          <w:p w14:paraId="0904C539" w14:textId="77777777" w:rsidR="006D0CAA" w:rsidRPr="00BF4622" w:rsidRDefault="006D0CAA" w:rsidP="00535E40">
            <w:pPr>
              <w:rPr>
                <w:b/>
              </w:rPr>
            </w:pPr>
            <w:r w:rsidRPr="00BF4622">
              <w:rPr>
                <w:b/>
              </w:rPr>
              <w:t>Başvuru Başlangıç Tarihi</w:t>
            </w:r>
          </w:p>
        </w:tc>
        <w:tc>
          <w:tcPr>
            <w:tcW w:w="5920" w:type="dxa"/>
            <w:shd w:val="clear" w:color="auto" w:fill="auto"/>
            <w:vAlign w:val="center"/>
          </w:tcPr>
          <w:p w14:paraId="170EDE8C" w14:textId="32016F49" w:rsidR="006D0CAA" w:rsidRPr="0048389F" w:rsidRDefault="0048389F" w:rsidP="00535E40">
            <w:r w:rsidRPr="0048389F">
              <w:t>06.04.2026</w:t>
            </w:r>
          </w:p>
        </w:tc>
      </w:tr>
      <w:tr w:rsidR="006D0CAA" w:rsidRPr="00BF4622" w14:paraId="1CF3D3B7" w14:textId="77777777" w:rsidTr="00DE562E">
        <w:trPr>
          <w:trHeight w:val="344"/>
        </w:trPr>
        <w:tc>
          <w:tcPr>
            <w:tcW w:w="3544" w:type="dxa"/>
            <w:shd w:val="clear" w:color="auto" w:fill="D9D9D9"/>
            <w:vAlign w:val="center"/>
          </w:tcPr>
          <w:p w14:paraId="2CDEB75D" w14:textId="77777777" w:rsidR="006D0CAA" w:rsidRPr="00BF4622" w:rsidRDefault="006D0CAA" w:rsidP="00535E40">
            <w:pPr>
              <w:rPr>
                <w:b/>
              </w:rPr>
            </w:pPr>
            <w:r w:rsidRPr="00BF4622">
              <w:rPr>
                <w:b/>
              </w:rPr>
              <w:t>Başvuru Bitiş Tarihi</w:t>
            </w:r>
          </w:p>
        </w:tc>
        <w:tc>
          <w:tcPr>
            <w:tcW w:w="5920" w:type="dxa"/>
            <w:shd w:val="clear" w:color="auto" w:fill="auto"/>
            <w:vAlign w:val="center"/>
          </w:tcPr>
          <w:p w14:paraId="772D3915" w14:textId="37F8D642" w:rsidR="006D0CAA" w:rsidRPr="0048389F" w:rsidRDefault="0048389F" w:rsidP="00535E40">
            <w:r w:rsidRPr="0048389F">
              <w:t>20.04.2026</w:t>
            </w:r>
          </w:p>
        </w:tc>
      </w:tr>
      <w:tr w:rsidR="00E60180" w:rsidRPr="00BF4622" w14:paraId="0A242680" w14:textId="77777777" w:rsidTr="00DE562E">
        <w:trPr>
          <w:trHeight w:val="344"/>
        </w:trPr>
        <w:tc>
          <w:tcPr>
            <w:tcW w:w="3544" w:type="dxa"/>
            <w:shd w:val="clear" w:color="auto" w:fill="D9D9D9"/>
            <w:vAlign w:val="center"/>
          </w:tcPr>
          <w:p w14:paraId="510DDB56" w14:textId="77777777" w:rsidR="00E60180" w:rsidRPr="00BF4622" w:rsidRDefault="00E60180" w:rsidP="00535E40">
            <w:pPr>
              <w:rPr>
                <w:b/>
              </w:rPr>
            </w:pPr>
            <w:r w:rsidRPr="00BF4622">
              <w:rPr>
                <w:b/>
              </w:rPr>
              <w:t>Başvuru Yeri</w:t>
            </w:r>
          </w:p>
        </w:tc>
        <w:tc>
          <w:tcPr>
            <w:tcW w:w="5920" w:type="dxa"/>
            <w:shd w:val="clear" w:color="auto" w:fill="auto"/>
            <w:vAlign w:val="center"/>
          </w:tcPr>
          <w:p w14:paraId="1BA45380" w14:textId="4F87807E" w:rsidR="00E60180" w:rsidRPr="00BF4622" w:rsidRDefault="00C91702" w:rsidP="00C91702">
            <w:r w:rsidRPr="00BF4622">
              <w:rPr>
                <w:lang w:eastAsia="en-US" w:bidi="en-US"/>
              </w:rPr>
              <w:t xml:space="preserve">Andırın, Afşin, Dulkadiroğlu, Onikişubat, Türkoğlu, Elbistan, Ekinözü, Nurhak, Göksun, Pazarcık, Çağlayancerit </w:t>
            </w:r>
            <w:r w:rsidR="00E60180" w:rsidRPr="00BF4622">
              <w:t>İlçe Tarım ve Orman Müdürlükleri</w:t>
            </w:r>
          </w:p>
        </w:tc>
      </w:tr>
    </w:tbl>
    <w:p w14:paraId="27E5BD8A" w14:textId="77777777" w:rsidR="006D0CAA" w:rsidRPr="00BF4622" w:rsidRDefault="006D0CAA" w:rsidP="001D74A7">
      <w:pPr>
        <w:pStyle w:val="Balk1"/>
        <w:numPr>
          <w:ilvl w:val="0"/>
          <w:numId w:val="1"/>
        </w:numPr>
        <w:tabs>
          <w:tab w:val="clear" w:pos="720"/>
        </w:tabs>
        <w:spacing w:before="240" w:after="60" w:line="360" w:lineRule="auto"/>
        <w:ind w:left="440" w:hanging="440"/>
        <w:rPr>
          <w:b/>
          <w:u w:val="none"/>
        </w:rPr>
      </w:pPr>
      <w:r w:rsidRPr="00BF4622">
        <w:rPr>
          <w:b/>
          <w:u w:val="none"/>
        </w:rPr>
        <w:t>Giriş</w:t>
      </w:r>
    </w:p>
    <w:p w14:paraId="33A52416" w14:textId="756E1786" w:rsidR="00423986" w:rsidRDefault="00423986" w:rsidP="00535E40">
      <w:pPr>
        <w:ind w:firstLine="709"/>
        <w:jc w:val="both"/>
        <w:rPr>
          <w:rFonts w:eastAsiaTheme="minorHAnsi"/>
          <w:lang w:eastAsia="en-US"/>
        </w:rPr>
      </w:pPr>
      <w:r w:rsidRPr="00BF4622">
        <w:rPr>
          <w:rFonts w:eastAsiaTheme="minorHAnsi"/>
          <w:lang w:eastAsia="en-US"/>
        </w:rPr>
        <w:t>Bu destekleme programı ile özellikle proje bölgesinde dezavantajlı olarak nitelendirilmiş olan yoksul ve çok yoksul kişilerin gelirlerinin artırılarak yaşam kalitelerinin iyileştirilmesi hedeflenm</w:t>
      </w:r>
      <w:r w:rsidR="00031B64" w:rsidRPr="00BF4622">
        <w:rPr>
          <w:rFonts w:eastAsiaTheme="minorHAnsi"/>
          <w:lang w:eastAsia="en-US"/>
        </w:rPr>
        <w:t>iştir</w:t>
      </w:r>
      <w:r w:rsidRPr="00BF4622">
        <w:rPr>
          <w:rFonts w:eastAsiaTheme="minorHAnsi"/>
          <w:lang w:eastAsia="en-US"/>
        </w:rPr>
        <w:t>. Destekten yararlanacak kişiler</w:t>
      </w:r>
      <w:r w:rsidR="009C4596" w:rsidRPr="00BF4622">
        <w:rPr>
          <w:rFonts w:eastAsiaTheme="minorHAnsi"/>
          <w:lang w:eastAsia="en-US"/>
        </w:rPr>
        <w:t>in</w:t>
      </w:r>
      <w:r w:rsidRPr="00BF4622">
        <w:rPr>
          <w:rFonts w:eastAsiaTheme="minorHAnsi"/>
          <w:lang w:eastAsia="en-US"/>
        </w:rPr>
        <w:t xml:space="preserve"> </w:t>
      </w:r>
      <w:r w:rsidR="00E30C28">
        <w:rPr>
          <w:rFonts w:eastAsiaTheme="minorHAnsi"/>
          <w:lang w:eastAsia="en-US"/>
        </w:rPr>
        <w:t xml:space="preserve">kurulumu yapılacak seralar </w:t>
      </w:r>
      <w:r w:rsidRPr="00BF4622">
        <w:rPr>
          <w:rFonts w:eastAsiaTheme="minorHAnsi"/>
          <w:lang w:eastAsia="en-US"/>
        </w:rPr>
        <w:t>ile birlikte yeni iş imkânlarına kavuş</w:t>
      </w:r>
      <w:r w:rsidR="009C4596" w:rsidRPr="00BF4622">
        <w:rPr>
          <w:rFonts w:eastAsiaTheme="minorHAnsi"/>
          <w:lang w:eastAsia="en-US"/>
        </w:rPr>
        <w:t>maları</w:t>
      </w:r>
      <w:r w:rsidRPr="00BF4622">
        <w:rPr>
          <w:rFonts w:eastAsiaTheme="minorHAnsi"/>
          <w:lang w:eastAsia="en-US"/>
        </w:rPr>
        <w:t xml:space="preserve"> ve gelir elde etmel</w:t>
      </w:r>
      <w:r w:rsidR="007A43BA" w:rsidRPr="00BF4622">
        <w:rPr>
          <w:rFonts w:eastAsiaTheme="minorHAnsi"/>
          <w:lang w:eastAsia="en-US"/>
        </w:rPr>
        <w:t xml:space="preserve">eri sağlanmış olacaktır. </w:t>
      </w:r>
    </w:p>
    <w:p w14:paraId="1B8965FE" w14:textId="77777777" w:rsidR="00E30C28" w:rsidRPr="00BF4622" w:rsidRDefault="00E30C28" w:rsidP="00E30C28">
      <w:pPr>
        <w:jc w:val="both"/>
        <w:rPr>
          <w:rFonts w:eastAsiaTheme="minorHAnsi"/>
          <w:lang w:eastAsia="en-US"/>
        </w:rPr>
      </w:pPr>
    </w:p>
    <w:p w14:paraId="6166285F" w14:textId="4802A364" w:rsidR="00423986" w:rsidRPr="00BF4622" w:rsidRDefault="00E30C28" w:rsidP="00535E40">
      <w:pPr>
        <w:ind w:firstLine="709"/>
        <w:jc w:val="both"/>
        <w:rPr>
          <w:rFonts w:eastAsiaTheme="minorHAnsi"/>
          <w:lang w:eastAsia="en-US"/>
        </w:rPr>
      </w:pPr>
      <w:r>
        <w:t xml:space="preserve">KDAKP Hassas Grupların Desteklenmesi Kapsamında proje uygulama alanında en az 6 aydır ikamet eden ve maddi durumu yoksul veya çok yoksul olan yararlanıcılara </w:t>
      </w:r>
      <w:r w:rsidR="0048389F">
        <w:t>120</w:t>
      </w:r>
      <w:r>
        <w:t>m</w:t>
      </w:r>
      <w:r>
        <w:rPr>
          <w:vertAlign w:val="superscript"/>
        </w:rPr>
        <w:t xml:space="preserve">2 </w:t>
      </w:r>
      <w:r>
        <w:t xml:space="preserve">Sera Kurulumu için destek verilecektir.  </w:t>
      </w:r>
    </w:p>
    <w:p w14:paraId="2727B02F" w14:textId="78152CA0" w:rsidR="00423986" w:rsidRPr="00BF4622" w:rsidRDefault="00423986" w:rsidP="00535E40">
      <w:pPr>
        <w:pStyle w:val="NoSpacing3"/>
        <w:ind w:firstLine="709"/>
        <w:jc w:val="both"/>
        <w:rPr>
          <w:rFonts w:ascii="Times New Roman" w:hAnsi="Times New Roman" w:cs="Times New Roman"/>
          <w:sz w:val="24"/>
          <w:szCs w:val="24"/>
        </w:rPr>
      </w:pPr>
      <w:r w:rsidRPr="00BF4622">
        <w:rPr>
          <w:rFonts w:ascii="Times New Roman" w:hAnsi="Times New Roman" w:cs="Times New Roman"/>
          <w:sz w:val="24"/>
          <w:szCs w:val="24"/>
        </w:rPr>
        <w:t xml:space="preserve">Başvuru sonucunda desteklemeye hak kazanan yatırımcılar için satın alma işlemleri UNDP üzerinden gerçekleştirilecek olup, </w:t>
      </w:r>
      <w:r w:rsidR="0048389F" w:rsidRPr="00BF4622">
        <w:rPr>
          <w:rFonts w:ascii="Times New Roman" w:hAnsi="Times New Roman" w:cs="Times New Roman"/>
          <w:sz w:val="24"/>
          <w:szCs w:val="24"/>
        </w:rPr>
        <w:t>%100’ü (</w:t>
      </w:r>
      <w:r w:rsidR="007549AD" w:rsidRPr="00BF4622">
        <w:rPr>
          <w:rFonts w:ascii="Times New Roman" w:hAnsi="Times New Roman" w:cs="Times New Roman"/>
          <w:sz w:val="24"/>
          <w:szCs w:val="24"/>
        </w:rPr>
        <w:t>KDV Hariç) KDAKP kapsamında hibe olarak sağlanacaktır.</w:t>
      </w:r>
    </w:p>
    <w:p w14:paraId="389ED597" w14:textId="21226C1B" w:rsidR="00423986" w:rsidRPr="00BF4622" w:rsidRDefault="00423986" w:rsidP="00535E40">
      <w:pPr>
        <w:pStyle w:val="NoSpacing3"/>
        <w:ind w:firstLine="709"/>
        <w:jc w:val="both"/>
        <w:rPr>
          <w:rFonts w:ascii="Times New Roman" w:hAnsi="Times New Roman" w:cs="Times New Roman"/>
          <w:sz w:val="24"/>
          <w:szCs w:val="24"/>
        </w:rPr>
      </w:pPr>
      <w:r w:rsidRPr="00BF4622">
        <w:rPr>
          <w:rFonts w:ascii="Times New Roman" w:hAnsi="Times New Roman" w:cs="Times New Roman"/>
          <w:sz w:val="24"/>
          <w:szCs w:val="24"/>
        </w:rPr>
        <w:t>Bu çağrı kılavuzun</w:t>
      </w:r>
      <w:r w:rsidR="007549AD" w:rsidRPr="00BF4622">
        <w:rPr>
          <w:rFonts w:ascii="Times New Roman" w:hAnsi="Times New Roman" w:cs="Times New Roman"/>
          <w:sz w:val="24"/>
          <w:szCs w:val="24"/>
        </w:rPr>
        <w:t>un amacı;</w:t>
      </w:r>
      <w:r w:rsidRPr="00BF4622">
        <w:rPr>
          <w:rFonts w:ascii="Times New Roman" w:hAnsi="Times New Roman" w:cs="Times New Roman"/>
          <w:sz w:val="24"/>
          <w:szCs w:val="24"/>
        </w:rPr>
        <w:t xml:space="preserve">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w:t>
      </w:r>
      <w:r w:rsidR="00221ADB" w:rsidRPr="00BF4622">
        <w:rPr>
          <w:rFonts w:ascii="Times New Roman" w:hAnsi="Times New Roman" w:cs="Times New Roman"/>
          <w:sz w:val="24"/>
          <w:szCs w:val="24"/>
        </w:rPr>
        <w:t>ğü</w:t>
      </w:r>
      <w:r w:rsidRPr="00BF4622">
        <w:rPr>
          <w:rFonts w:ascii="Times New Roman" w:hAnsi="Times New Roman" w:cs="Times New Roman"/>
          <w:sz w:val="24"/>
          <w:szCs w:val="24"/>
        </w:rPr>
        <w:t>nde oluşturulan Kırsal Dezavantajlı Alanlar Kalkınma Projesi İl Proje Yönetim Birimi, İlçe Müdürlüklerinde ise Çiftçi Destek Ekiplerinde görevli teknik personeller ile görüşmeleri gerekmektedir.</w:t>
      </w:r>
    </w:p>
    <w:p w14:paraId="4074C584" w14:textId="409A14D6" w:rsidR="00423986" w:rsidRPr="00BF4622" w:rsidRDefault="00423986" w:rsidP="00535E40">
      <w:pPr>
        <w:pStyle w:val="AralkYok"/>
        <w:ind w:firstLine="709"/>
        <w:jc w:val="both"/>
        <w:rPr>
          <w:rFonts w:ascii="Times New Roman" w:hAnsi="Times New Roman" w:cs="Times New Roman"/>
          <w:sz w:val="24"/>
          <w:szCs w:val="24"/>
        </w:rPr>
      </w:pPr>
      <w:r w:rsidRPr="00BF4622">
        <w:rPr>
          <w:rFonts w:ascii="Times New Roman" w:hAnsi="Times New Roman" w:cs="Times New Roman"/>
          <w:sz w:val="24"/>
          <w:szCs w:val="24"/>
        </w:rPr>
        <w:t xml:space="preserve">Başvuru yapmak isteyenler, Çağrı Kılavuzunu, </w:t>
      </w:r>
      <w:r w:rsidR="006B565B" w:rsidRPr="00BF4622">
        <w:rPr>
          <w:rFonts w:ascii="Times New Roman" w:hAnsi="Times New Roman" w:cs="Times New Roman"/>
          <w:sz w:val="24"/>
          <w:szCs w:val="24"/>
        </w:rPr>
        <w:t>başvuru</w:t>
      </w:r>
      <w:r w:rsidR="00221ADB" w:rsidRPr="00BF4622">
        <w:rPr>
          <w:rFonts w:ascii="Times New Roman" w:hAnsi="Times New Roman" w:cs="Times New Roman"/>
          <w:sz w:val="24"/>
          <w:szCs w:val="24"/>
        </w:rPr>
        <w:t xml:space="preserve"> </w:t>
      </w:r>
      <w:r w:rsidRPr="00BF4622">
        <w:rPr>
          <w:rFonts w:ascii="Times New Roman" w:hAnsi="Times New Roman" w:cs="Times New Roman"/>
          <w:sz w:val="24"/>
          <w:szCs w:val="24"/>
        </w:rPr>
        <w:t>formu, teknik ve idari şartname örneklerini ve bilgilendirici diğer belgeleri İl/İlçe Tarım ve Orman Müdürlüklerinden temin edebilirler. Formların doldurulması ve başvuru belgelerinin hazırlanması başvuru sahibi</w:t>
      </w:r>
      <w:r w:rsidR="007549AD" w:rsidRPr="00BF4622">
        <w:rPr>
          <w:rFonts w:ascii="Times New Roman" w:hAnsi="Times New Roman" w:cs="Times New Roman"/>
          <w:sz w:val="24"/>
          <w:szCs w:val="24"/>
        </w:rPr>
        <w:t xml:space="preserve"> </w:t>
      </w:r>
      <w:r w:rsidR="001D4BBF" w:rsidRPr="00BF4622">
        <w:rPr>
          <w:rFonts w:ascii="Times New Roman" w:hAnsi="Times New Roman" w:cs="Times New Roman"/>
          <w:sz w:val="24"/>
          <w:szCs w:val="24"/>
        </w:rPr>
        <w:t>(gerçek kişi)</w:t>
      </w:r>
      <w:r w:rsidRPr="00BF4622">
        <w:rPr>
          <w:rFonts w:ascii="Times New Roman" w:hAnsi="Times New Roman" w:cs="Times New Roman"/>
          <w:sz w:val="24"/>
          <w:szCs w:val="24"/>
        </w:rPr>
        <w:t xml:space="preserve"> tarafından yapılır.</w:t>
      </w:r>
    </w:p>
    <w:p w14:paraId="5ACA339D" w14:textId="77777777" w:rsidR="00E15589" w:rsidRPr="00BF4622" w:rsidRDefault="00E15589" w:rsidP="00535E40">
      <w:pPr>
        <w:pStyle w:val="Balk1"/>
        <w:rPr>
          <w:b/>
          <w:u w:val="none"/>
        </w:rPr>
      </w:pPr>
      <w:r w:rsidRPr="00BF4622">
        <w:rPr>
          <w:b/>
          <w:u w:val="none"/>
        </w:rPr>
        <w:t>Kısaltmalar</w:t>
      </w:r>
    </w:p>
    <w:p w14:paraId="1A2B05FF" w14:textId="77777777" w:rsidR="00E15589" w:rsidRPr="00BF4622" w:rsidRDefault="00E15589" w:rsidP="00535E40">
      <w:pPr>
        <w:tabs>
          <w:tab w:val="left" w:pos="1843"/>
        </w:tabs>
        <w:ind w:firstLine="709"/>
        <w:jc w:val="both"/>
      </w:pPr>
      <w:r w:rsidRPr="00BF4622">
        <w:t>KDAKP</w:t>
      </w:r>
      <w:r w:rsidRPr="00BF4622">
        <w:tab/>
        <w:t>Kırsal Dezavantajlı Alanlar Kalkınma Projesi</w:t>
      </w:r>
    </w:p>
    <w:p w14:paraId="29A0B490" w14:textId="77777777" w:rsidR="00E15589" w:rsidRPr="00BF4622" w:rsidRDefault="00E15589" w:rsidP="00535E40">
      <w:pPr>
        <w:tabs>
          <w:tab w:val="left" w:pos="1843"/>
        </w:tabs>
        <w:ind w:firstLine="709"/>
        <w:jc w:val="both"/>
      </w:pPr>
      <w:r w:rsidRPr="00BF4622">
        <w:t>UNDP</w:t>
      </w:r>
      <w:r w:rsidRPr="00BF4622">
        <w:tab/>
        <w:t>Birleşmiş Milletler Kalkınma Programı</w:t>
      </w:r>
    </w:p>
    <w:p w14:paraId="57ABBB6A" w14:textId="27F7FDF3" w:rsidR="00E15589" w:rsidRPr="00BF4622" w:rsidRDefault="00E15589" w:rsidP="00535E40">
      <w:pPr>
        <w:tabs>
          <w:tab w:val="left" w:pos="1843"/>
        </w:tabs>
        <w:ind w:firstLine="709"/>
        <w:jc w:val="both"/>
      </w:pPr>
      <w:r w:rsidRPr="00BF4622">
        <w:t>İPYB</w:t>
      </w:r>
      <w:r w:rsidRPr="00BF4622">
        <w:tab/>
        <w:t>İl Proje Yönetim Birimi (</w:t>
      </w:r>
      <w:r w:rsidR="00C12F57">
        <w:t>Kahramanmaraş</w:t>
      </w:r>
      <w:r w:rsidR="00C12F57" w:rsidRPr="00BF4622">
        <w:t xml:space="preserve"> </w:t>
      </w:r>
      <w:r w:rsidRPr="00BF4622">
        <w:t>İl Tarım ve Orman Müdürlüğünde)</w:t>
      </w:r>
    </w:p>
    <w:p w14:paraId="7241B53C" w14:textId="77777777" w:rsidR="00E15589" w:rsidRPr="00BF4622" w:rsidRDefault="00E15589" w:rsidP="00535E40">
      <w:pPr>
        <w:tabs>
          <w:tab w:val="left" w:pos="1843"/>
        </w:tabs>
        <w:ind w:firstLine="709"/>
        <w:jc w:val="both"/>
      </w:pPr>
      <w:r w:rsidRPr="00BF4622">
        <w:t>ÇDE</w:t>
      </w:r>
      <w:r w:rsidRPr="00BF4622">
        <w:tab/>
        <w:t>Çiftçi Destek Ekibi (İlçe Tarım ve Orman Müdürlüklerinde)</w:t>
      </w:r>
    </w:p>
    <w:p w14:paraId="5DD2B5EE" w14:textId="77777777" w:rsidR="00E15589" w:rsidRPr="00BF4622" w:rsidRDefault="00E15589" w:rsidP="00535E40">
      <w:pPr>
        <w:tabs>
          <w:tab w:val="left" w:pos="1843"/>
        </w:tabs>
        <w:ind w:firstLine="709"/>
        <w:jc w:val="both"/>
      </w:pPr>
      <w:r w:rsidRPr="00BF4622">
        <w:t>HBS</w:t>
      </w:r>
      <w:r w:rsidRPr="00BF4622">
        <w:tab/>
        <w:t>Hayvan Bilgi Sistemi</w:t>
      </w:r>
    </w:p>
    <w:p w14:paraId="779A6478" w14:textId="77777777" w:rsidR="00E15589" w:rsidRPr="00BF4622" w:rsidRDefault="00E15589" w:rsidP="00535E40">
      <w:pPr>
        <w:tabs>
          <w:tab w:val="left" w:pos="1843"/>
        </w:tabs>
        <w:ind w:firstLine="709"/>
        <w:jc w:val="both"/>
      </w:pPr>
      <w:r w:rsidRPr="00BF4622">
        <w:t>AKS</w:t>
      </w:r>
      <w:r w:rsidRPr="00BF4622">
        <w:tab/>
        <w:t>Arıcılık Kayıt Sistemi</w:t>
      </w:r>
    </w:p>
    <w:p w14:paraId="790D36D7" w14:textId="77777777" w:rsidR="00E15589" w:rsidRPr="00BF4622" w:rsidRDefault="00E15589" w:rsidP="00535E40">
      <w:pPr>
        <w:tabs>
          <w:tab w:val="left" w:pos="1843"/>
        </w:tabs>
        <w:ind w:firstLine="709"/>
        <w:jc w:val="both"/>
      </w:pPr>
      <w:r w:rsidRPr="00BF4622">
        <w:t>ÇKS</w:t>
      </w:r>
      <w:r w:rsidRPr="00BF4622">
        <w:tab/>
        <w:t>Çiftçi Kayıt Sistemi</w:t>
      </w:r>
    </w:p>
    <w:p w14:paraId="0AFDE200" w14:textId="77777777" w:rsidR="00E15589" w:rsidRPr="00BF4622" w:rsidRDefault="00E15589" w:rsidP="00535E40">
      <w:pPr>
        <w:tabs>
          <w:tab w:val="left" w:pos="1843"/>
        </w:tabs>
        <w:ind w:firstLine="709"/>
        <w:jc w:val="both"/>
      </w:pPr>
      <w:r w:rsidRPr="00BF4622">
        <w:t>EKK</w:t>
      </w:r>
      <w:r w:rsidRPr="00BF4622">
        <w:tab/>
        <w:t>Ekonomik Kalkınma Kümesi</w:t>
      </w:r>
    </w:p>
    <w:p w14:paraId="3AD88D0F" w14:textId="7F557D7D" w:rsidR="00500265" w:rsidRPr="00BF4622" w:rsidRDefault="00500265" w:rsidP="00535E40">
      <w:pPr>
        <w:tabs>
          <w:tab w:val="left" w:pos="1843"/>
        </w:tabs>
        <w:ind w:firstLine="709"/>
        <w:jc w:val="both"/>
      </w:pPr>
      <w:r w:rsidRPr="00BF4622">
        <w:t>İPDK</w:t>
      </w:r>
      <w:r w:rsidR="0053588D" w:rsidRPr="00BF4622">
        <w:tab/>
        <w:t>İl Proje Denetleme Komisyonu</w:t>
      </w:r>
    </w:p>
    <w:p w14:paraId="4F688865" w14:textId="37B0A2F3" w:rsidR="00500265" w:rsidRPr="00BF4622" w:rsidRDefault="00500265" w:rsidP="00535E40">
      <w:pPr>
        <w:tabs>
          <w:tab w:val="left" w:pos="1843"/>
        </w:tabs>
        <w:ind w:firstLine="709"/>
        <w:jc w:val="both"/>
      </w:pPr>
      <w:r w:rsidRPr="00BF4622">
        <w:t>MPDK</w:t>
      </w:r>
      <w:r w:rsidR="0053588D" w:rsidRPr="00BF4622">
        <w:tab/>
        <w:t>Merkez Proje Denetleme Komisyonu</w:t>
      </w:r>
    </w:p>
    <w:p w14:paraId="21799BF7" w14:textId="77777777" w:rsidR="006D0CAA" w:rsidRPr="00BF4622" w:rsidRDefault="006D0CAA" w:rsidP="001D74A7">
      <w:pPr>
        <w:pStyle w:val="Balk1"/>
        <w:numPr>
          <w:ilvl w:val="0"/>
          <w:numId w:val="1"/>
        </w:numPr>
        <w:tabs>
          <w:tab w:val="clear" w:pos="720"/>
        </w:tabs>
        <w:spacing w:before="240" w:after="60" w:line="360" w:lineRule="auto"/>
        <w:ind w:left="440" w:hanging="440"/>
        <w:rPr>
          <w:b/>
          <w:u w:val="none"/>
        </w:rPr>
      </w:pPr>
      <w:r w:rsidRPr="00BF4622">
        <w:rPr>
          <w:b/>
          <w:u w:val="none"/>
        </w:rPr>
        <w:lastRenderedPageBreak/>
        <w:t>Uygulama Bölgesi</w:t>
      </w:r>
    </w:p>
    <w:p w14:paraId="5161086A" w14:textId="2769ADDD" w:rsidR="00423986" w:rsidRPr="00BF4622" w:rsidRDefault="00423986" w:rsidP="00535E40">
      <w:pPr>
        <w:pStyle w:val="NoSpacing3"/>
        <w:jc w:val="both"/>
        <w:rPr>
          <w:rFonts w:ascii="Times New Roman" w:hAnsi="Times New Roman" w:cs="Times New Roman"/>
          <w:sz w:val="24"/>
          <w:szCs w:val="24"/>
        </w:rPr>
      </w:pPr>
      <w:r w:rsidRPr="00BF4622">
        <w:rPr>
          <w:rFonts w:ascii="Times New Roman" w:hAnsi="Times New Roman" w:cs="Times New Roman"/>
          <w:b/>
          <w:sz w:val="24"/>
          <w:szCs w:val="24"/>
        </w:rPr>
        <w:t xml:space="preserve"> </w:t>
      </w:r>
      <w:r w:rsidR="00535E40" w:rsidRPr="00BF4622">
        <w:rPr>
          <w:rFonts w:ascii="Times New Roman" w:hAnsi="Times New Roman" w:cs="Times New Roman"/>
          <w:b/>
          <w:sz w:val="24"/>
          <w:szCs w:val="24"/>
        </w:rPr>
        <w:tab/>
      </w:r>
      <w:r w:rsidR="006E3F54" w:rsidRPr="00BF4622">
        <w:rPr>
          <w:rFonts w:ascii="Times New Roman" w:hAnsi="Times New Roman" w:cs="Times New Roman"/>
          <w:sz w:val="24"/>
          <w:szCs w:val="24"/>
        </w:rPr>
        <w:t xml:space="preserve">Kahramanmaraş </w:t>
      </w:r>
      <w:r w:rsidRPr="00BF4622">
        <w:rPr>
          <w:rFonts w:ascii="Times New Roman" w:hAnsi="Times New Roman" w:cs="Times New Roman"/>
          <w:sz w:val="24"/>
          <w:szCs w:val="24"/>
        </w:rPr>
        <w:t xml:space="preserve">ilinde yapılandırılan Ekonomik Kalkınma Kümelerine </w:t>
      </w:r>
      <w:r w:rsidRPr="00BF4622">
        <w:rPr>
          <w:rFonts w:ascii="Times New Roman" w:hAnsi="Times New Roman" w:cs="Times New Roman"/>
          <w:i/>
          <w:sz w:val="24"/>
          <w:szCs w:val="24"/>
        </w:rPr>
        <w:t>(</w:t>
      </w:r>
      <w:r w:rsidR="006E3F54" w:rsidRPr="00BF4622">
        <w:rPr>
          <w:rFonts w:ascii="Times New Roman" w:hAnsi="Times New Roman" w:cs="Times New Roman"/>
          <w:i/>
          <w:sz w:val="24"/>
          <w:szCs w:val="24"/>
        </w:rPr>
        <w:t>Afşin</w:t>
      </w:r>
      <w:r w:rsidRPr="00BF4622">
        <w:rPr>
          <w:rFonts w:ascii="Times New Roman" w:hAnsi="Times New Roman" w:cs="Times New Roman"/>
          <w:i/>
          <w:sz w:val="24"/>
          <w:szCs w:val="24"/>
        </w:rPr>
        <w:t xml:space="preserve"> EKK, </w:t>
      </w:r>
      <w:r w:rsidR="006E3F54" w:rsidRPr="00BF4622">
        <w:rPr>
          <w:rFonts w:ascii="Times New Roman" w:hAnsi="Times New Roman" w:cs="Times New Roman"/>
          <w:i/>
          <w:sz w:val="24"/>
          <w:szCs w:val="24"/>
        </w:rPr>
        <w:t>Andırın</w:t>
      </w:r>
      <w:r w:rsidRPr="00BF4622">
        <w:rPr>
          <w:rFonts w:ascii="Times New Roman" w:hAnsi="Times New Roman" w:cs="Times New Roman"/>
          <w:i/>
          <w:sz w:val="24"/>
          <w:szCs w:val="24"/>
        </w:rPr>
        <w:t xml:space="preserve"> EKK, </w:t>
      </w:r>
      <w:r w:rsidR="006E3F54" w:rsidRPr="00BF4622">
        <w:rPr>
          <w:rFonts w:ascii="Times New Roman" w:hAnsi="Times New Roman" w:cs="Times New Roman"/>
          <w:i/>
          <w:sz w:val="24"/>
          <w:szCs w:val="24"/>
        </w:rPr>
        <w:t>Dulkadiroğlu</w:t>
      </w:r>
      <w:r w:rsidRPr="00BF4622">
        <w:rPr>
          <w:rFonts w:ascii="Times New Roman" w:hAnsi="Times New Roman" w:cs="Times New Roman"/>
          <w:i/>
          <w:sz w:val="24"/>
          <w:szCs w:val="24"/>
        </w:rPr>
        <w:t xml:space="preserve"> EKK, </w:t>
      </w:r>
      <w:r w:rsidR="006E3F54" w:rsidRPr="00BF4622">
        <w:rPr>
          <w:rFonts w:ascii="Times New Roman" w:hAnsi="Times New Roman" w:cs="Times New Roman"/>
          <w:i/>
          <w:sz w:val="24"/>
          <w:szCs w:val="24"/>
        </w:rPr>
        <w:t>Elbistan</w:t>
      </w:r>
      <w:r w:rsidRPr="00BF4622">
        <w:rPr>
          <w:rFonts w:ascii="Times New Roman" w:hAnsi="Times New Roman" w:cs="Times New Roman"/>
          <w:i/>
          <w:sz w:val="24"/>
          <w:szCs w:val="24"/>
        </w:rPr>
        <w:t xml:space="preserve"> EKK,</w:t>
      </w:r>
      <w:r w:rsidR="006E3F54" w:rsidRPr="00BF4622">
        <w:rPr>
          <w:rFonts w:ascii="Times New Roman" w:hAnsi="Times New Roman" w:cs="Times New Roman"/>
          <w:i/>
          <w:sz w:val="24"/>
          <w:szCs w:val="24"/>
        </w:rPr>
        <w:t xml:space="preserve"> Göksun EKK,</w:t>
      </w:r>
      <w:r w:rsidRPr="00BF4622">
        <w:rPr>
          <w:rFonts w:ascii="Times New Roman" w:hAnsi="Times New Roman" w:cs="Times New Roman"/>
          <w:i/>
          <w:sz w:val="24"/>
          <w:szCs w:val="24"/>
        </w:rPr>
        <w:t xml:space="preserve"> </w:t>
      </w:r>
      <w:r w:rsidR="006E3F54" w:rsidRPr="00BF4622">
        <w:rPr>
          <w:rFonts w:ascii="Times New Roman" w:hAnsi="Times New Roman" w:cs="Times New Roman"/>
          <w:i/>
          <w:sz w:val="24"/>
          <w:szCs w:val="24"/>
        </w:rPr>
        <w:t>Pazarcık</w:t>
      </w:r>
      <w:r w:rsidRPr="00BF4622">
        <w:rPr>
          <w:rFonts w:ascii="Times New Roman" w:hAnsi="Times New Roman" w:cs="Times New Roman"/>
          <w:i/>
          <w:sz w:val="24"/>
          <w:szCs w:val="24"/>
        </w:rPr>
        <w:t xml:space="preserve"> EKK,) </w:t>
      </w:r>
      <w:r w:rsidRPr="00BF4622">
        <w:rPr>
          <w:rFonts w:ascii="Times New Roman" w:hAnsi="Times New Roman" w:cs="Times New Roman"/>
          <w:sz w:val="24"/>
          <w:szCs w:val="24"/>
        </w:rPr>
        <w:t>bağlı 600 metre ve üzerindeki rakıma sahip</w:t>
      </w:r>
      <w:r w:rsidR="00E30C28">
        <w:rPr>
          <w:rFonts w:ascii="Times New Roman" w:hAnsi="Times New Roman" w:cs="Times New Roman"/>
          <w:sz w:val="24"/>
          <w:szCs w:val="24"/>
        </w:rPr>
        <w:t xml:space="preserve"> proje alanlarında </w:t>
      </w:r>
      <w:r w:rsidRPr="00BF4622">
        <w:rPr>
          <w:rFonts w:ascii="Times New Roman" w:hAnsi="Times New Roman" w:cs="Times New Roman"/>
          <w:sz w:val="24"/>
          <w:szCs w:val="24"/>
        </w:rPr>
        <w:t>uygulanacaktır.</w:t>
      </w:r>
      <w:r w:rsidR="00F666E6" w:rsidRPr="00BF4622">
        <w:rPr>
          <w:rFonts w:ascii="Times New Roman" w:hAnsi="Times New Roman" w:cs="Times New Roman"/>
          <w:sz w:val="24"/>
          <w:szCs w:val="24"/>
        </w:rPr>
        <w:t xml:space="preserve"> </w:t>
      </w:r>
    </w:p>
    <w:p w14:paraId="23D48B96" w14:textId="1E3AC8C4" w:rsidR="009C4596" w:rsidRPr="00BF4622" w:rsidRDefault="006D0CAA" w:rsidP="009C4596">
      <w:pPr>
        <w:pStyle w:val="Balk1"/>
        <w:numPr>
          <w:ilvl w:val="0"/>
          <w:numId w:val="1"/>
        </w:numPr>
        <w:tabs>
          <w:tab w:val="clear" w:pos="720"/>
        </w:tabs>
        <w:spacing w:before="240" w:after="60" w:line="360" w:lineRule="auto"/>
        <w:ind w:left="440" w:hanging="440"/>
        <w:rPr>
          <w:b/>
          <w:u w:val="none"/>
        </w:rPr>
      </w:pPr>
      <w:r w:rsidRPr="00BF4622">
        <w:rPr>
          <w:b/>
          <w:u w:val="none"/>
        </w:rPr>
        <w:t xml:space="preserve">Desteklenecek </w:t>
      </w:r>
      <w:r w:rsidR="00221ADB" w:rsidRPr="00BF4622">
        <w:rPr>
          <w:b/>
          <w:u w:val="none"/>
        </w:rPr>
        <w:t>Y</w:t>
      </w:r>
      <w:r w:rsidRPr="00BF4622">
        <w:rPr>
          <w:b/>
          <w:u w:val="none"/>
        </w:rPr>
        <w:t xml:space="preserve">atırımın </w:t>
      </w:r>
      <w:r w:rsidR="00221ADB" w:rsidRPr="00BF4622">
        <w:rPr>
          <w:b/>
          <w:u w:val="none"/>
        </w:rPr>
        <w:t>K</w:t>
      </w:r>
      <w:r w:rsidRPr="00BF4622">
        <w:rPr>
          <w:b/>
          <w:u w:val="none"/>
        </w:rPr>
        <w:t>apsamı</w:t>
      </w:r>
    </w:p>
    <w:p w14:paraId="37E62DB6" w14:textId="4B0BFA5F" w:rsidR="00E15589" w:rsidRPr="00BF4622" w:rsidRDefault="00E15589" w:rsidP="00535E40">
      <w:pPr>
        <w:pStyle w:val="NoSpacing3"/>
        <w:numPr>
          <w:ilvl w:val="0"/>
          <w:numId w:val="4"/>
        </w:numPr>
        <w:ind w:hanging="437"/>
        <w:jc w:val="both"/>
        <w:rPr>
          <w:rFonts w:ascii="Times New Roman" w:hAnsi="Times New Roman" w:cs="Times New Roman"/>
          <w:sz w:val="24"/>
          <w:szCs w:val="24"/>
        </w:rPr>
      </w:pPr>
      <w:r w:rsidRPr="00BF4622">
        <w:rPr>
          <w:rFonts w:ascii="Times New Roman" w:eastAsia="Calibri" w:hAnsi="Times New Roman" w:cs="Times New Roman"/>
          <w:sz w:val="24"/>
          <w:szCs w:val="24"/>
        </w:rPr>
        <w:t xml:space="preserve">Bu hibe programı </w:t>
      </w:r>
      <w:r w:rsidR="006E3F54" w:rsidRPr="00BF4622">
        <w:rPr>
          <w:rFonts w:ascii="Times New Roman" w:eastAsia="Calibri" w:hAnsi="Times New Roman" w:cs="Times New Roman"/>
          <w:sz w:val="24"/>
          <w:szCs w:val="24"/>
        </w:rPr>
        <w:t>Kahramanmaraş</w:t>
      </w:r>
      <w:r w:rsidRPr="00BF4622">
        <w:rPr>
          <w:rFonts w:ascii="Times New Roman" w:eastAsia="Calibri" w:hAnsi="Times New Roman" w:cs="Times New Roman"/>
          <w:sz w:val="24"/>
          <w:szCs w:val="24"/>
        </w:rPr>
        <w:t xml:space="preserve"> ilinde </w:t>
      </w:r>
      <w:r w:rsidR="009C4596" w:rsidRPr="00BF4622">
        <w:rPr>
          <w:rFonts w:ascii="Times New Roman" w:eastAsia="Calibri" w:hAnsi="Times New Roman" w:cs="Times New Roman"/>
          <w:sz w:val="24"/>
          <w:szCs w:val="24"/>
        </w:rPr>
        <w:t xml:space="preserve">yapılandırılan </w:t>
      </w:r>
      <w:r w:rsidR="006E3F54" w:rsidRPr="00BF4622">
        <w:rPr>
          <w:rFonts w:ascii="Times New Roman" w:hAnsi="Times New Roman" w:cs="Times New Roman"/>
          <w:i/>
          <w:sz w:val="24"/>
          <w:szCs w:val="24"/>
        </w:rPr>
        <w:t xml:space="preserve">Afşin, Andırın, Dulkadiroğlu, Elbistan, Göksun, Pazarcık </w:t>
      </w:r>
      <w:r w:rsidR="009C4596" w:rsidRPr="00BF4622">
        <w:rPr>
          <w:rFonts w:ascii="Times New Roman" w:eastAsia="Calibri" w:hAnsi="Times New Roman" w:cs="Times New Roman"/>
          <w:sz w:val="24"/>
          <w:szCs w:val="24"/>
        </w:rPr>
        <w:t>Ekonomik Kalkınma Kümelerine bağlı 600 metre ve üzerindeki rakıma sahip</w:t>
      </w:r>
      <w:r w:rsidR="00E30C28">
        <w:rPr>
          <w:rFonts w:ascii="Times New Roman" w:eastAsia="Calibri" w:hAnsi="Times New Roman" w:cs="Times New Roman"/>
          <w:sz w:val="24"/>
          <w:szCs w:val="24"/>
        </w:rPr>
        <w:t xml:space="preserve"> ve proje alanına dahil olan </w:t>
      </w:r>
      <w:r w:rsidR="009C4596" w:rsidRPr="00BF4622">
        <w:rPr>
          <w:rFonts w:ascii="Times New Roman" w:eastAsia="Calibri" w:hAnsi="Times New Roman" w:cs="Times New Roman"/>
          <w:sz w:val="24"/>
          <w:szCs w:val="24"/>
        </w:rPr>
        <w:t>mahallelerinde i</w:t>
      </w:r>
      <w:r w:rsidRPr="00BF4622">
        <w:rPr>
          <w:rFonts w:ascii="Times New Roman" w:hAnsi="Times New Roman" w:cs="Times New Roman"/>
          <w:sz w:val="24"/>
          <w:szCs w:val="24"/>
        </w:rPr>
        <w:t xml:space="preserve">kamet eden </w:t>
      </w:r>
      <w:r w:rsidR="00121B55" w:rsidRPr="00BF4622">
        <w:rPr>
          <w:rFonts w:ascii="Times New Roman" w:hAnsi="Times New Roman" w:cs="Times New Roman"/>
          <w:sz w:val="24"/>
          <w:szCs w:val="24"/>
        </w:rPr>
        <w:t xml:space="preserve">Hassas Grupların </w:t>
      </w:r>
      <w:r w:rsidR="00DA0971" w:rsidRPr="00BF4622">
        <w:rPr>
          <w:rFonts w:ascii="Times New Roman" w:hAnsi="Times New Roman" w:cs="Times New Roman"/>
          <w:sz w:val="24"/>
          <w:szCs w:val="24"/>
        </w:rPr>
        <w:t xml:space="preserve">desteklemesine </w:t>
      </w:r>
      <w:r w:rsidRPr="00BF4622">
        <w:rPr>
          <w:rFonts w:ascii="Times New Roman" w:eastAsia="Calibri" w:hAnsi="Times New Roman" w:cs="Times New Roman"/>
          <w:sz w:val="24"/>
          <w:szCs w:val="24"/>
        </w:rPr>
        <w:t xml:space="preserve">yöneliktir. </w:t>
      </w:r>
    </w:p>
    <w:p w14:paraId="14746C5F" w14:textId="4AEC128F" w:rsidR="00DA0971" w:rsidRPr="00BF4622" w:rsidRDefault="00DA0971" w:rsidP="00535E40">
      <w:pPr>
        <w:pStyle w:val="Balk1"/>
        <w:numPr>
          <w:ilvl w:val="0"/>
          <w:numId w:val="4"/>
        </w:numPr>
        <w:ind w:hanging="437"/>
        <w:jc w:val="both"/>
        <w:rPr>
          <w:rFonts w:eastAsiaTheme="minorHAnsi"/>
          <w:u w:val="none"/>
          <w:lang w:eastAsia="en-US"/>
        </w:rPr>
      </w:pPr>
      <w:r w:rsidRPr="00BF4622">
        <w:rPr>
          <w:rFonts w:eastAsiaTheme="minorHAnsi"/>
          <w:u w:val="none"/>
          <w:lang w:eastAsia="en-US"/>
        </w:rPr>
        <w:t xml:space="preserve">Detayları ekte bulunan Teknik Şartname ’de yazılı olduğu üzere, </w:t>
      </w:r>
      <w:r w:rsidR="00E30C28">
        <w:rPr>
          <w:rFonts w:eastAsiaTheme="minorHAnsi"/>
          <w:u w:val="none"/>
          <w:lang w:eastAsia="en-US"/>
        </w:rPr>
        <w:t>Sera Kurulumu</w:t>
      </w:r>
      <w:r w:rsidRPr="00BF4622">
        <w:rPr>
          <w:rFonts w:eastAsiaTheme="minorHAnsi"/>
          <w:u w:val="none"/>
          <w:lang w:eastAsia="en-US"/>
        </w:rPr>
        <w:t xml:space="preserve"> desteklenecektir.</w:t>
      </w:r>
    </w:p>
    <w:p w14:paraId="516E3667" w14:textId="00712407" w:rsidR="00E15589" w:rsidRPr="00BF4622" w:rsidRDefault="00E15589" w:rsidP="00535E40">
      <w:pPr>
        <w:pStyle w:val="NoSpacing3"/>
        <w:numPr>
          <w:ilvl w:val="0"/>
          <w:numId w:val="4"/>
        </w:numPr>
        <w:ind w:hanging="437"/>
        <w:jc w:val="both"/>
        <w:rPr>
          <w:rFonts w:ascii="Times New Roman" w:hAnsi="Times New Roman" w:cs="Times New Roman"/>
          <w:sz w:val="24"/>
          <w:szCs w:val="24"/>
        </w:rPr>
      </w:pPr>
      <w:r w:rsidRPr="00BF4622">
        <w:rPr>
          <w:rFonts w:ascii="Times New Roman" w:eastAsia="Calibri" w:hAnsi="Times New Roman" w:cs="Times New Roman"/>
          <w:sz w:val="24"/>
          <w:szCs w:val="24"/>
        </w:rPr>
        <w:t>Proje toplam tutarının %</w:t>
      </w:r>
      <w:r w:rsidR="00DA0971" w:rsidRPr="00BF4622">
        <w:rPr>
          <w:rFonts w:ascii="Times New Roman" w:eastAsia="Calibri" w:hAnsi="Times New Roman" w:cs="Times New Roman"/>
          <w:sz w:val="24"/>
          <w:szCs w:val="24"/>
        </w:rPr>
        <w:t>100</w:t>
      </w:r>
      <w:r w:rsidRPr="00BF4622">
        <w:rPr>
          <w:rFonts w:ascii="Times New Roman" w:eastAsia="Calibri" w:hAnsi="Times New Roman" w:cs="Times New Roman"/>
          <w:sz w:val="24"/>
          <w:szCs w:val="24"/>
        </w:rPr>
        <w:t>’</w:t>
      </w:r>
      <w:r w:rsidR="00DA0971" w:rsidRPr="00BF4622">
        <w:rPr>
          <w:rFonts w:ascii="Times New Roman" w:eastAsia="Calibri" w:hAnsi="Times New Roman" w:cs="Times New Roman"/>
          <w:sz w:val="24"/>
          <w:szCs w:val="24"/>
        </w:rPr>
        <w:t>ü</w:t>
      </w:r>
      <w:r w:rsidRPr="00BF4622">
        <w:rPr>
          <w:rFonts w:ascii="Times New Roman" w:eastAsia="Calibri" w:hAnsi="Times New Roman" w:cs="Times New Roman"/>
          <w:sz w:val="24"/>
          <w:szCs w:val="24"/>
        </w:rPr>
        <w:t xml:space="preserve"> KDAKP </w:t>
      </w:r>
      <w:r w:rsidR="00AE4547" w:rsidRPr="00BF4622">
        <w:rPr>
          <w:rFonts w:ascii="Times New Roman" w:eastAsia="Calibri" w:hAnsi="Times New Roman" w:cs="Times New Roman"/>
          <w:sz w:val="24"/>
          <w:szCs w:val="24"/>
        </w:rPr>
        <w:t>kapsamında</w:t>
      </w:r>
      <w:r w:rsidRPr="00BF4622">
        <w:rPr>
          <w:rFonts w:ascii="Times New Roman" w:eastAsia="Calibri" w:hAnsi="Times New Roman" w:cs="Times New Roman"/>
          <w:sz w:val="24"/>
          <w:szCs w:val="24"/>
        </w:rPr>
        <w:t xml:space="preserve"> hibe olarak sağlanacak</w:t>
      </w:r>
      <w:r w:rsidR="00DA0971" w:rsidRPr="00BF4622">
        <w:rPr>
          <w:rFonts w:ascii="Times New Roman" w:eastAsia="Calibri" w:hAnsi="Times New Roman" w:cs="Times New Roman"/>
          <w:sz w:val="24"/>
          <w:szCs w:val="24"/>
        </w:rPr>
        <w:t>tır.</w:t>
      </w:r>
      <w:r w:rsidRPr="00BF4622">
        <w:rPr>
          <w:rFonts w:ascii="Times New Roman" w:eastAsia="Calibri" w:hAnsi="Times New Roman" w:cs="Times New Roman"/>
          <w:sz w:val="24"/>
          <w:szCs w:val="24"/>
        </w:rPr>
        <w:t xml:space="preserve"> </w:t>
      </w:r>
    </w:p>
    <w:p w14:paraId="0C29E89C" w14:textId="7BDE4FBC" w:rsidR="00E15589" w:rsidRPr="00BF4622" w:rsidRDefault="00E15589" w:rsidP="00535E40">
      <w:pPr>
        <w:pStyle w:val="NoSpacing3"/>
        <w:numPr>
          <w:ilvl w:val="0"/>
          <w:numId w:val="4"/>
        </w:numPr>
        <w:ind w:hanging="437"/>
        <w:jc w:val="both"/>
        <w:rPr>
          <w:rFonts w:ascii="Times New Roman" w:hAnsi="Times New Roman" w:cs="Times New Roman"/>
          <w:sz w:val="24"/>
          <w:szCs w:val="24"/>
        </w:rPr>
      </w:pPr>
      <w:r w:rsidRPr="00BF4622">
        <w:rPr>
          <w:rFonts w:ascii="Times New Roman" w:eastAsia="Calibri" w:hAnsi="Times New Roman" w:cs="Times New Roman"/>
          <w:sz w:val="24"/>
          <w:szCs w:val="24"/>
        </w:rPr>
        <w:t>Bu hibe çağrısı çerçevesinde yararlanıcılara hiçbir şekilde nakdi ödeme</w:t>
      </w:r>
      <w:r w:rsidR="009C4596" w:rsidRPr="00BF4622">
        <w:rPr>
          <w:rFonts w:ascii="Times New Roman" w:eastAsia="Calibri" w:hAnsi="Times New Roman" w:cs="Times New Roman"/>
          <w:sz w:val="24"/>
          <w:szCs w:val="24"/>
        </w:rPr>
        <w:t xml:space="preserve"> yapılmayacak; hibeye konu </w:t>
      </w:r>
      <w:r w:rsidR="00E30C28">
        <w:rPr>
          <w:rFonts w:ascii="Times New Roman" w:eastAsia="Calibri" w:hAnsi="Times New Roman" w:cs="Times New Roman"/>
          <w:sz w:val="24"/>
          <w:szCs w:val="24"/>
        </w:rPr>
        <w:t xml:space="preserve">Sera </w:t>
      </w:r>
      <w:r w:rsidRPr="00BF4622">
        <w:rPr>
          <w:rFonts w:ascii="Times New Roman" w:eastAsia="Calibri" w:hAnsi="Times New Roman" w:cs="Times New Roman"/>
          <w:sz w:val="24"/>
          <w:szCs w:val="24"/>
        </w:rPr>
        <w:t xml:space="preserve">KDAKP </w:t>
      </w:r>
      <w:r w:rsidR="00AE4547" w:rsidRPr="00BF4622">
        <w:rPr>
          <w:rFonts w:ascii="Times New Roman" w:eastAsia="Calibri" w:hAnsi="Times New Roman" w:cs="Times New Roman"/>
          <w:sz w:val="24"/>
          <w:szCs w:val="24"/>
        </w:rPr>
        <w:t>kapsamında</w:t>
      </w:r>
      <w:r w:rsidRPr="00BF4622">
        <w:rPr>
          <w:rFonts w:ascii="Times New Roman" w:eastAsia="Calibri" w:hAnsi="Times New Roman" w:cs="Times New Roman"/>
          <w:sz w:val="24"/>
          <w:szCs w:val="24"/>
        </w:rPr>
        <w:t xml:space="preserve"> Tarım ve Orman Bakanlığı ile UNDP tarafından satın alınarak yararlanıcı</w:t>
      </w:r>
      <w:r w:rsidR="00E30C28">
        <w:rPr>
          <w:rFonts w:ascii="Times New Roman" w:eastAsia="Calibri" w:hAnsi="Times New Roman" w:cs="Times New Roman"/>
          <w:sz w:val="24"/>
          <w:szCs w:val="24"/>
        </w:rPr>
        <w:t xml:space="preserve">nın arazisine kurulumu </w:t>
      </w:r>
      <w:r w:rsidR="008B4C03">
        <w:rPr>
          <w:rFonts w:ascii="Times New Roman" w:eastAsia="Calibri" w:hAnsi="Times New Roman" w:cs="Times New Roman"/>
          <w:sz w:val="24"/>
          <w:szCs w:val="24"/>
        </w:rPr>
        <w:t>yapılacaktır</w:t>
      </w:r>
      <w:r w:rsidR="00E30C28">
        <w:rPr>
          <w:rFonts w:ascii="Times New Roman" w:eastAsia="Calibri" w:hAnsi="Times New Roman" w:cs="Times New Roman"/>
          <w:sz w:val="24"/>
          <w:szCs w:val="24"/>
        </w:rPr>
        <w:t>.</w:t>
      </w:r>
    </w:p>
    <w:p w14:paraId="3ECD5E52" w14:textId="4E921ED8" w:rsidR="00DA0971" w:rsidRPr="00BF4622" w:rsidRDefault="00DA0971" w:rsidP="00535E40">
      <w:pPr>
        <w:pStyle w:val="ListeParagraf"/>
        <w:numPr>
          <w:ilvl w:val="0"/>
          <w:numId w:val="4"/>
        </w:numPr>
        <w:ind w:hanging="437"/>
        <w:jc w:val="both"/>
        <w:rPr>
          <w:rFonts w:eastAsia="Calibri"/>
          <w:lang w:eastAsia="en-US"/>
        </w:rPr>
      </w:pPr>
      <w:r w:rsidRPr="00BF4622">
        <w:rPr>
          <w:rFonts w:eastAsia="Calibri"/>
          <w:lang w:eastAsia="en-US"/>
        </w:rPr>
        <w:t xml:space="preserve">Sadece </w:t>
      </w:r>
      <w:r w:rsidR="008B4C03">
        <w:rPr>
          <w:rFonts w:eastAsia="Calibri"/>
          <w:lang w:eastAsia="en-US"/>
        </w:rPr>
        <w:t xml:space="preserve">Sera Kurulumuna destek verilecek olup, arazinin kuruluma hazır hale getirilmesi, arazinin başına kadar suyun getirilmesi, kurulum sonrası seranın bakımı yararlanıcının sorumluluğundadır. </w:t>
      </w:r>
    </w:p>
    <w:p w14:paraId="77F04B05" w14:textId="50CD2624" w:rsidR="00EC1EC7" w:rsidRPr="00BF4622" w:rsidRDefault="00EC1EC7" w:rsidP="008B4C03">
      <w:pPr>
        <w:pStyle w:val="ListeParagraf"/>
        <w:ind w:left="794"/>
        <w:jc w:val="both"/>
        <w:rPr>
          <w:rFonts w:eastAsia="Calibri"/>
          <w:lang w:eastAsia="en-US"/>
        </w:rPr>
      </w:pPr>
    </w:p>
    <w:p w14:paraId="515AF25D" w14:textId="307B9D01" w:rsidR="00EC1EC7" w:rsidRPr="00BF4622" w:rsidRDefault="008A0A39" w:rsidP="00EC1EC7">
      <w:pPr>
        <w:pStyle w:val="ListeParagraf"/>
        <w:numPr>
          <w:ilvl w:val="0"/>
          <w:numId w:val="4"/>
        </w:numPr>
        <w:ind w:hanging="437"/>
        <w:jc w:val="both"/>
        <w:rPr>
          <w:rFonts w:eastAsia="Calibri"/>
          <w:lang w:eastAsia="en-US"/>
        </w:rPr>
      </w:pPr>
      <w:r w:rsidRPr="00BF4622">
        <w:rPr>
          <w:rFonts w:eastAsiaTheme="minorHAnsi"/>
          <w:lang w:eastAsia="en-US"/>
        </w:rPr>
        <w:t xml:space="preserve">Asil veya </w:t>
      </w:r>
      <w:r w:rsidR="00EC1EC7" w:rsidRPr="00BF4622">
        <w:rPr>
          <w:rFonts w:eastAsiaTheme="minorHAnsi"/>
          <w:lang w:eastAsia="en-US"/>
        </w:rPr>
        <w:t>Yedek yararlanıcının bulunmadığı kümede İPYB tarafından diğer kümelere aktarım yapılacaktır.</w:t>
      </w:r>
    </w:p>
    <w:p w14:paraId="1B24CE3A" w14:textId="4F8C6B6C" w:rsidR="00E15589" w:rsidRPr="00BF4622" w:rsidRDefault="00E15589" w:rsidP="00EC1EC7">
      <w:pPr>
        <w:pStyle w:val="ListeParagraf"/>
        <w:numPr>
          <w:ilvl w:val="0"/>
          <w:numId w:val="4"/>
        </w:numPr>
        <w:ind w:hanging="437"/>
        <w:jc w:val="both"/>
        <w:rPr>
          <w:rFonts w:eastAsia="Calibri"/>
          <w:lang w:eastAsia="en-US"/>
        </w:rPr>
      </w:pPr>
      <w:r w:rsidRPr="00BF4622">
        <w:t xml:space="preserve">Uygun </w:t>
      </w:r>
      <w:r w:rsidR="00DA0971" w:rsidRPr="00BF4622">
        <w:t>hanelerin</w:t>
      </w:r>
      <w:r w:rsidRPr="00BF4622">
        <w:t xml:space="preserve"> seçilmesi, </w:t>
      </w:r>
      <w:r w:rsidR="00121B55" w:rsidRPr="00BF4622">
        <w:t>EK-3 Değerlendirme Tablosundaki</w:t>
      </w:r>
      <w:r w:rsidRPr="00BF4622">
        <w:t xml:space="preserve"> mevcut seçim kriterleri</w:t>
      </w:r>
      <w:r w:rsidR="00121B55" w:rsidRPr="00BF4622">
        <w:t>nde yer alan</w:t>
      </w:r>
      <w:r w:rsidRPr="00BF4622">
        <w:t xml:space="preserve"> puanlamaya göre yapılacaktır. Uygun olmayan </w:t>
      </w:r>
      <w:r w:rsidR="006C0965" w:rsidRPr="00BF4622">
        <w:t>kişilerin</w:t>
      </w:r>
      <w:r w:rsidRPr="00BF4622">
        <w:t xml:space="preserve"> yaptığı başvurular reddedilecektir.</w:t>
      </w:r>
    </w:p>
    <w:p w14:paraId="6E08396B" w14:textId="77777777" w:rsidR="00257B3B" w:rsidRPr="00BF4622" w:rsidRDefault="006D0CAA" w:rsidP="00257B3B">
      <w:pPr>
        <w:pStyle w:val="Balk1"/>
        <w:numPr>
          <w:ilvl w:val="0"/>
          <w:numId w:val="1"/>
        </w:numPr>
        <w:tabs>
          <w:tab w:val="clear" w:pos="720"/>
        </w:tabs>
        <w:spacing w:before="240" w:after="60" w:line="276" w:lineRule="auto"/>
        <w:ind w:hanging="440"/>
        <w:jc w:val="both"/>
      </w:pPr>
      <w:r w:rsidRPr="00BF4622">
        <w:rPr>
          <w:b/>
          <w:u w:val="none"/>
        </w:rPr>
        <w:t>Başvuru sahiplerinde aranacak özellikler</w:t>
      </w:r>
    </w:p>
    <w:p w14:paraId="4C8FC078" w14:textId="77777777" w:rsidR="00257B3B" w:rsidRPr="00BF4622"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Türkiye Cumhuriyeti (T.C) vatandaşı olmak.</w:t>
      </w:r>
    </w:p>
    <w:p w14:paraId="41D7AC83" w14:textId="777268CB" w:rsidR="00257B3B" w:rsidRPr="00BF4622"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Kamu çalışanları (işçi, memur ve sözleşmeli) başvuru yapamazlar.</w:t>
      </w:r>
    </w:p>
    <w:p w14:paraId="06F43A5B" w14:textId="2090E6E7" w:rsidR="00257B3B" w:rsidRPr="00BF4622"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 xml:space="preserve">Aynı hanede/ikamette yaşayan bireyler tarafından aynı </w:t>
      </w:r>
      <w:r w:rsidR="008A0A39" w:rsidRPr="00BF4622">
        <w:rPr>
          <w:rFonts w:ascii="Times New Roman" w:eastAsia="Times New Roman" w:hAnsi="Times New Roman" w:cs="Times New Roman"/>
          <w:sz w:val="24"/>
          <w:szCs w:val="24"/>
          <w:lang w:eastAsia="tr-TR"/>
        </w:rPr>
        <w:t>yıl içerisinde</w:t>
      </w:r>
      <w:r w:rsidRPr="00BF4622">
        <w:rPr>
          <w:rFonts w:ascii="Times New Roman" w:eastAsia="Times New Roman" w:hAnsi="Times New Roman" w:cs="Times New Roman"/>
          <w:sz w:val="24"/>
          <w:szCs w:val="24"/>
          <w:lang w:eastAsia="tr-TR"/>
        </w:rPr>
        <w:t xml:space="preserve"> tek bir hibe konusunda başvuru yapılabilir, aksi durumun tespiti halinde tüm başvurular iptal edilecektir.</w:t>
      </w:r>
    </w:p>
    <w:p w14:paraId="626F5D38" w14:textId="43BC6CF9" w:rsidR="003C11D7" w:rsidRPr="00BF4622"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 xml:space="preserve">Başvuru sahibi </w:t>
      </w:r>
      <w:r w:rsidR="008A0A39" w:rsidRPr="00BF4622">
        <w:rPr>
          <w:rFonts w:ascii="Times New Roman" w:hAnsi="Times New Roman" w:cs="Times New Roman"/>
          <w:i/>
          <w:sz w:val="24"/>
          <w:szCs w:val="24"/>
        </w:rPr>
        <w:t>Afşin, Andırın, Dulkadiroğlu, Elbistan, Göksun, Pazarcık</w:t>
      </w:r>
      <w:r w:rsidR="008A0A39" w:rsidRPr="00BF4622">
        <w:rPr>
          <w:rFonts w:ascii="Times New Roman" w:eastAsia="Times New Roman" w:hAnsi="Times New Roman" w:cs="Times New Roman"/>
          <w:sz w:val="24"/>
          <w:szCs w:val="24"/>
          <w:lang w:eastAsia="tr-TR"/>
        </w:rPr>
        <w:t xml:space="preserve"> </w:t>
      </w:r>
      <w:r w:rsidR="00257B3B" w:rsidRPr="00BF4622">
        <w:rPr>
          <w:rFonts w:ascii="Times New Roman" w:eastAsia="Times New Roman" w:hAnsi="Times New Roman" w:cs="Times New Roman"/>
          <w:sz w:val="24"/>
          <w:szCs w:val="24"/>
          <w:lang w:eastAsia="tr-TR"/>
        </w:rPr>
        <w:t xml:space="preserve">Ekonomik Kalkınma Kümelerine bağlı 600 metre ve üzerindeki rakıma sahip tüm mahallelerinde </w:t>
      </w:r>
      <w:r w:rsidR="00257B3B" w:rsidRPr="00BF4622">
        <w:rPr>
          <w:rFonts w:ascii="Times New Roman" w:hAnsi="Times New Roman" w:cs="Times New Roman"/>
          <w:sz w:val="24"/>
          <w:szCs w:val="24"/>
        </w:rPr>
        <w:t xml:space="preserve">duyuru tarihi itibariyle </w:t>
      </w:r>
      <w:r w:rsidRPr="00BF4622">
        <w:rPr>
          <w:rFonts w:ascii="Times New Roman" w:eastAsia="Times New Roman" w:hAnsi="Times New Roman" w:cs="Times New Roman"/>
          <w:sz w:val="24"/>
          <w:szCs w:val="24"/>
          <w:lang w:eastAsia="tr-TR"/>
        </w:rPr>
        <w:t xml:space="preserve">en az 6 (altı) aydır ikamet ediyor olmalıdır. </w:t>
      </w:r>
    </w:p>
    <w:p w14:paraId="6B439A46" w14:textId="0D8C0B1F" w:rsidR="00C45A1F" w:rsidRPr="008B4C03" w:rsidRDefault="00EC1EC7" w:rsidP="008B4C03">
      <w:pPr>
        <w:pStyle w:val="NoSpacing3"/>
        <w:numPr>
          <w:ilvl w:val="0"/>
          <w:numId w:val="17"/>
        </w:numPr>
        <w:ind w:left="714" w:hanging="357"/>
        <w:jc w:val="both"/>
        <w:rPr>
          <w:rFonts w:ascii="Times New Roman" w:hAnsi="Times New Roman" w:cs="Times New Roman"/>
          <w:sz w:val="24"/>
          <w:szCs w:val="24"/>
        </w:rPr>
      </w:pPr>
      <w:r w:rsidRPr="00BF4622">
        <w:rPr>
          <w:rFonts w:ascii="Times New Roman" w:eastAsia="Times New Roman" w:hAnsi="Times New Roman" w:cs="Times New Roman"/>
          <w:sz w:val="24"/>
          <w:szCs w:val="24"/>
          <w:lang w:eastAsia="tr-TR"/>
        </w:rPr>
        <w:t>Yararlanıcılar u</w:t>
      </w:r>
      <w:r w:rsidR="000E7D7E" w:rsidRPr="00BF4622">
        <w:rPr>
          <w:rFonts w:ascii="Times New Roman" w:eastAsia="Times New Roman" w:hAnsi="Times New Roman" w:cs="Times New Roman"/>
          <w:sz w:val="24"/>
          <w:szCs w:val="24"/>
          <w:lang w:eastAsia="tr-TR"/>
        </w:rPr>
        <w:t>ygulama planında</w:t>
      </w:r>
      <w:r w:rsidR="007775A6" w:rsidRPr="00BF4622">
        <w:rPr>
          <w:rFonts w:ascii="Times New Roman" w:eastAsia="Times New Roman" w:hAnsi="Times New Roman" w:cs="Times New Roman"/>
          <w:sz w:val="24"/>
          <w:szCs w:val="24"/>
          <w:lang w:eastAsia="tr-TR"/>
        </w:rPr>
        <w:t xml:space="preserve"> tanımı yapılmış hedef grup içerisinde yer alan yoksul ve </w:t>
      </w:r>
      <w:proofErr w:type="gramStart"/>
      <w:r w:rsidR="007775A6" w:rsidRPr="00BF4622">
        <w:rPr>
          <w:rFonts w:ascii="Times New Roman" w:eastAsia="Times New Roman" w:hAnsi="Times New Roman" w:cs="Times New Roman"/>
          <w:sz w:val="24"/>
          <w:szCs w:val="24"/>
          <w:lang w:eastAsia="tr-TR"/>
        </w:rPr>
        <w:t>çok</w:t>
      </w:r>
      <w:proofErr w:type="gramEnd"/>
      <w:r w:rsidR="007775A6" w:rsidRPr="00BF4622">
        <w:rPr>
          <w:rFonts w:ascii="Times New Roman" w:eastAsia="Times New Roman" w:hAnsi="Times New Roman" w:cs="Times New Roman"/>
          <w:sz w:val="24"/>
          <w:szCs w:val="24"/>
          <w:lang w:eastAsia="tr-TR"/>
        </w:rPr>
        <w:t xml:space="preserve"> yoksul tanımına uygun gerçek kişiler olmalıdır.</w:t>
      </w:r>
      <w:r w:rsidR="007775A6" w:rsidRPr="008B4C03">
        <w:rPr>
          <w:rFonts w:ascii="Times New Roman" w:eastAsia="Times New Roman" w:hAnsi="Times New Roman" w:cs="Times New Roman"/>
          <w:sz w:val="24"/>
          <w:szCs w:val="24"/>
          <w:lang w:eastAsia="tr-TR"/>
        </w:rPr>
        <w:t xml:space="preserve"> </w:t>
      </w:r>
    </w:p>
    <w:p w14:paraId="6EECFFA8" w14:textId="4C213959" w:rsidR="00257B3B" w:rsidRPr="00BF4622" w:rsidRDefault="002805F1" w:rsidP="008A0A39">
      <w:pPr>
        <w:pStyle w:val="NoSpacing3"/>
        <w:numPr>
          <w:ilvl w:val="0"/>
          <w:numId w:val="17"/>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Bu destekten faydalanmak isteyen kişiler</w:t>
      </w:r>
      <w:r w:rsidR="00EC1EC7" w:rsidRPr="00BF4622">
        <w:rPr>
          <w:rFonts w:ascii="Times New Roman" w:eastAsia="Times New Roman" w:hAnsi="Times New Roman" w:cs="Times New Roman"/>
          <w:sz w:val="24"/>
          <w:szCs w:val="24"/>
          <w:lang w:eastAsia="tr-TR"/>
        </w:rPr>
        <w:t>in</w:t>
      </w:r>
      <w:r w:rsidR="007775A6" w:rsidRPr="00BF4622">
        <w:rPr>
          <w:rFonts w:ascii="Times New Roman" w:eastAsia="Times New Roman" w:hAnsi="Times New Roman" w:cs="Times New Roman"/>
          <w:sz w:val="24"/>
          <w:szCs w:val="24"/>
          <w:lang w:eastAsia="tr-TR"/>
        </w:rPr>
        <w:t xml:space="preserve"> Sosyal Ya</w:t>
      </w:r>
      <w:r w:rsidR="00190B2A" w:rsidRPr="00BF4622">
        <w:rPr>
          <w:rFonts w:ascii="Times New Roman" w:eastAsia="Times New Roman" w:hAnsi="Times New Roman" w:cs="Times New Roman"/>
          <w:sz w:val="24"/>
          <w:szCs w:val="24"/>
          <w:lang w:eastAsia="tr-TR"/>
        </w:rPr>
        <w:t>rdımlaşma ve Dayanışma Vakıf</w:t>
      </w:r>
      <w:r w:rsidR="007775A6" w:rsidRPr="00BF4622">
        <w:rPr>
          <w:rFonts w:ascii="Times New Roman" w:eastAsia="Times New Roman" w:hAnsi="Times New Roman" w:cs="Times New Roman"/>
          <w:sz w:val="24"/>
          <w:szCs w:val="24"/>
          <w:lang w:eastAsia="tr-TR"/>
        </w:rPr>
        <w:t xml:space="preserve"> kayıtlarına göre muhtaçlık kaydı olması </w:t>
      </w:r>
      <w:r w:rsidR="008A0A39" w:rsidRPr="00BF4622">
        <w:rPr>
          <w:rFonts w:ascii="Times New Roman" w:eastAsia="Times New Roman" w:hAnsi="Times New Roman" w:cs="Times New Roman"/>
          <w:sz w:val="24"/>
          <w:szCs w:val="24"/>
          <w:lang w:eastAsia="tr-TR"/>
        </w:rPr>
        <w:t>durumunda bu kaydı ile başvuru yapabilir yok</w:t>
      </w:r>
      <w:r w:rsidR="003B2955" w:rsidRPr="00BF4622">
        <w:rPr>
          <w:rFonts w:ascii="Times New Roman" w:eastAsia="Times New Roman" w:hAnsi="Times New Roman" w:cs="Times New Roman"/>
          <w:sz w:val="24"/>
          <w:szCs w:val="24"/>
          <w:lang w:eastAsia="tr-TR"/>
        </w:rPr>
        <w:t>sa</w:t>
      </w:r>
      <w:r w:rsidR="008A0A39" w:rsidRPr="00BF4622">
        <w:rPr>
          <w:rFonts w:ascii="Times New Roman" w:eastAsia="Times New Roman" w:hAnsi="Times New Roman" w:cs="Times New Roman"/>
          <w:sz w:val="24"/>
          <w:szCs w:val="24"/>
          <w:lang w:eastAsia="tr-TR"/>
        </w:rPr>
        <w:t xml:space="preserve"> </w:t>
      </w:r>
      <w:r w:rsidR="004F50BC" w:rsidRPr="00BF4622">
        <w:rPr>
          <w:rFonts w:ascii="Times New Roman" w:eastAsia="Times New Roman" w:hAnsi="Times New Roman" w:cs="Times New Roman"/>
          <w:sz w:val="24"/>
          <w:szCs w:val="24"/>
          <w:lang w:eastAsia="tr-TR"/>
        </w:rPr>
        <w:t xml:space="preserve">ailenin </w:t>
      </w:r>
      <w:r w:rsidR="00CD5FF6" w:rsidRPr="00BF4622">
        <w:rPr>
          <w:rFonts w:ascii="Times New Roman" w:eastAsia="Times New Roman" w:hAnsi="Times New Roman" w:cs="Times New Roman"/>
          <w:sz w:val="24"/>
          <w:szCs w:val="24"/>
          <w:lang w:eastAsia="tr-TR"/>
        </w:rPr>
        <w:t>kişi başı</w:t>
      </w:r>
      <w:r w:rsidR="004F50BC" w:rsidRPr="00BF4622">
        <w:rPr>
          <w:rFonts w:ascii="Times New Roman" w:eastAsia="Times New Roman" w:hAnsi="Times New Roman" w:cs="Times New Roman"/>
          <w:sz w:val="24"/>
          <w:szCs w:val="24"/>
          <w:lang w:eastAsia="tr-TR"/>
        </w:rPr>
        <w:t xml:space="preserve"> aylık gelirinin net asgari ücretin </w:t>
      </w:r>
      <w:r w:rsidR="00CD5FF6" w:rsidRPr="00BF4622">
        <w:rPr>
          <w:rFonts w:ascii="Times New Roman" w:eastAsia="Times New Roman" w:hAnsi="Times New Roman" w:cs="Times New Roman"/>
          <w:sz w:val="24"/>
          <w:szCs w:val="24"/>
          <w:lang w:eastAsia="tr-TR"/>
        </w:rPr>
        <w:t>1</w:t>
      </w:r>
      <w:r w:rsidR="004F50BC" w:rsidRPr="00BF4622">
        <w:rPr>
          <w:rFonts w:ascii="Times New Roman" w:eastAsia="Times New Roman" w:hAnsi="Times New Roman" w:cs="Times New Roman"/>
          <w:sz w:val="24"/>
          <w:szCs w:val="24"/>
          <w:lang w:eastAsia="tr-TR"/>
        </w:rPr>
        <w:t xml:space="preserve">/3 ‘ünden az olması veya </w:t>
      </w:r>
      <w:r w:rsidR="00CD5FF6" w:rsidRPr="008B4C03">
        <w:rPr>
          <w:rFonts w:ascii="Times New Roman" w:eastAsia="Times New Roman" w:hAnsi="Times New Roman" w:cs="Times New Roman"/>
          <w:sz w:val="24"/>
          <w:szCs w:val="24"/>
          <w:lang w:eastAsia="tr-TR"/>
        </w:rPr>
        <w:t>arazi varlığı</w:t>
      </w:r>
      <w:r w:rsidR="004F50BC" w:rsidRPr="008B4C03">
        <w:rPr>
          <w:rFonts w:ascii="Times New Roman" w:eastAsia="Times New Roman" w:hAnsi="Times New Roman" w:cs="Times New Roman"/>
          <w:sz w:val="24"/>
          <w:szCs w:val="24"/>
          <w:lang w:eastAsia="tr-TR"/>
        </w:rPr>
        <w:t xml:space="preserve">nın </w:t>
      </w:r>
      <w:r w:rsidR="00CD5FF6" w:rsidRPr="008B4C03">
        <w:rPr>
          <w:rFonts w:ascii="Times New Roman" w:eastAsia="Times New Roman" w:hAnsi="Times New Roman" w:cs="Times New Roman"/>
          <w:sz w:val="24"/>
          <w:szCs w:val="24"/>
          <w:lang w:eastAsia="tr-TR"/>
        </w:rPr>
        <w:t xml:space="preserve">5 </w:t>
      </w:r>
      <w:r w:rsidR="004F50BC" w:rsidRPr="008B4C03">
        <w:rPr>
          <w:rFonts w:ascii="Times New Roman" w:eastAsia="Times New Roman" w:hAnsi="Times New Roman" w:cs="Times New Roman"/>
          <w:sz w:val="24"/>
          <w:szCs w:val="24"/>
          <w:lang w:eastAsia="tr-TR"/>
        </w:rPr>
        <w:t>d</w:t>
      </w:r>
      <w:r w:rsidR="00CD5FF6" w:rsidRPr="008B4C03">
        <w:rPr>
          <w:rFonts w:ascii="Times New Roman" w:eastAsia="Times New Roman" w:hAnsi="Times New Roman" w:cs="Times New Roman"/>
          <w:sz w:val="24"/>
          <w:szCs w:val="24"/>
          <w:lang w:eastAsia="tr-TR"/>
        </w:rPr>
        <w:t>a</w:t>
      </w:r>
      <w:r w:rsidR="004F50BC" w:rsidRPr="008B4C03">
        <w:rPr>
          <w:rFonts w:ascii="Times New Roman" w:eastAsia="Times New Roman" w:hAnsi="Times New Roman" w:cs="Times New Roman"/>
          <w:sz w:val="24"/>
          <w:szCs w:val="24"/>
          <w:lang w:eastAsia="tr-TR"/>
        </w:rPr>
        <w:t xml:space="preserve"> az</w:t>
      </w:r>
      <w:r w:rsidR="008A0A39" w:rsidRPr="008B4C03">
        <w:rPr>
          <w:rFonts w:ascii="Times New Roman" w:eastAsia="Times New Roman" w:hAnsi="Times New Roman" w:cs="Times New Roman"/>
          <w:sz w:val="24"/>
          <w:szCs w:val="24"/>
          <w:lang w:eastAsia="tr-TR"/>
        </w:rPr>
        <w:t xml:space="preserve"> olması</w:t>
      </w:r>
      <w:r w:rsidR="004F50BC" w:rsidRPr="008B4C03">
        <w:rPr>
          <w:rFonts w:ascii="Times New Roman" w:eastAsia="Times New Roman" w:hAnsi="Times New Roman" w:cs="Times New Roman"/>
          <w:sz w:val="24"/>
          <w:szCs w:val="24"/>
          <w:lang w:eastAsia="tr-TR"/>
        </w:rPr>
        <w:t xml:space="preserve"> veya</w:t>
      </w:r>
      <w:r w:rsidR="008A0A39" w:rsidRPr="008B4C03">
        <w:rPr>
          <w:rFonts w:ascii="Times New Roman" w:eastAsia="Times New Roman" w:hAnsi="Times New Roman" w:cs="Times New Roman"/>
          <w:sz w:val="24"/>
          <w:szCs w:val="24"/>
          <w:lang w:eastAsia="tr-TR"/>
        </w:rPr>
        <w:t xml:space="preserve"> </w:t>
      </w:r>
      <w:r w:rsidR="00CD5FF6" w:rsidRPr="008B4C03">
        <w:rPr>
          <w:rFonts w:ascii="Times New Roman" w:eastAsia="Times New Roman" w:hAnsi="Times New Roman" w:cs="Times New Roman"/>
          <w:sz w:val="24"/>
          <w:szCs w:val="24"/>
          <w:lang w:eastAsia="tr-TR"/>
        </w:rPr>
        <w:t xml:space="preserve">hayvan varlığı </w:t>
      </w:r>
      <w:r w:rsidR="008A0A39" w:rsidRPr="008B4C03">
        <w:rPr>
          <w:rFonts w:ascii="Times New Roman" w:eastAsia="Times New Roman" w:hAnsi="Times New Roman" w:cs="Times New Roman"/>
          <w:sz w:val="24"/>
          <w:szCs w:val="24"/>
          <w:lang w:eastAsia="tr-TR"/>
        </w:rPr>
        <w:t xml:space="preserve">1-5 </w:t>
      </w:r>
      <w:r w:rsidR="004F50BC" w:rsidRPr="008B4C03">
        <w:rPr>
          <w:rFonts w:ascii="Times New Roman" w:eastAsia="Times New Roman" w:hAnsi="Times New Roman" w:cs="Times New Roman"/>
          <w:sz w:val="24"/>
          <w:szCs w:val="24"/>
          <w:lang w:eastAsia="tr-TR"/>
        </w:rPr>
        <w:t>adet</w:t>
      </w:r>
      <w:r w:rsidR="008A0A39" w:rsidRPr="008B4C03">
        <w:rPr>
          <w:rFonts w:ascii="Times New Roman" w:eastAsia="Times New Roman" w:hAnsi="Times New Roman" w:cs="Times New Roman"/>
          <w:sz w:val="24"/>
          <w:szCs w:val="24"/>
          <w:lang w:eastAsia="tr-TR"/>
        </w:rPr>
        <w:t xml:space="preserve"> Büyükbaş </w:t>
      </w:r>
      <w:r w:rsidR="004F50BC" w:rsidRPr="008B4C03">
        <w:rPr>
          <w:rFonts w:ascii="Times New Roman" w:eastAsia="Times New Roman" w:hAnsi="Times New Roman" w:cs="Times New Roman"/>
          <w:sz w:val="24"/>
          <w:szCs w:val="24"/>
          <w:lang w:eastAsia="tr-TR"/>
        </w:rPr>
        <w:t>olması veya</w:t>
      </w:r>
      <w:r w:rsidR="008A0A39" w:rsidRPr="008B4C03">
        <w:rPr>
          <w:rFonts w:ascii="Times New Roman" w:eastAsia="Times New Roman" w:hAnsi="Times New Roman" w:cs="Times New Roman"/>
          <w:sz w:val="24"/>
          <w:szCs w:val="24"/>
          <w:lang w:eastAsia="tr-TR"/>
        </w:rPr>
        <w:t xml:space="preserve"> 10-20 </w:t>
      </w:r>
      <w:r w:rsidR="004F50BC" w:rsidRPr="008B4C03">
        <w:rPr>
          <w:rFonts w:ascii="Times New Roman" w:eastAsia="Times New Roman" w:hAnsi="Times New Roman" w:cs="Times New Roman"/>
          <w:sz w:val="24"/>
          <w:szCs w:val="24"/>
          <w:lang w:eastAsia="tr-TR"/>
        </w:rPr>
        <w:t>adet</w:t>
      </w:r>
      <w:r w:rsidR="008A0A39" w:rsidRPr="008B4C03">
        <w:rPr>
          <w:rFonts w:ascii="Times New Roman" w:eastAsia="Times New Roman" w:hAnsi="Times New Roman" w:cs="Times New Roman"/>
          <w:sz w:val="24"/>
          <w:szCs w:val="24"/>
          <w:lang w:eastAsia="tr-TR"/>
        </w:rPr>
        <w:t xml:space="preserve"> Küçükbaş </w:t>
      </w:r>
      <w:r w:rsidR="004F50BC" w:rsidRPr="008B4C03">
        <w:rPr>
          <w:rFonts w:ascii="Times New Roman" w:eastAsia="Times New Roman" w:hAnsi="Times New Roman" w:cs="Times New Roman"/>
          <w:sz w:val="24"/>
          <w:szCs w:val="24"/>
          <w:lang w:eastAsia="tr-TR"/>
        </w:rPr>
        <w:t>olması veya</w:t>
      </w:r>
      <w:r w:rsidR="008A0A39" w:rsidRPr="008B4C03">
        <w:rPr>
          <w:rFonts w:ascii="Times New Roman" w:eastAsia="Times New Roman" w:hAnsi="Times New Roman" w:cs="Times New Roman"/>
          <w:sz w:val="24"/>
          <w:szCs w:val="24"/>
          <w:lang w:eastAsia="tr-TR"/>
        </w:rPr>
        <w:t xml:space="preserve"> 30</w:t>
      </w:r>
      <w:r w:rsidR="00C45A1F" w:rsidRPr="008B4C03">
        <w:rPr>
          <w:rFonts w:ascii="Times New Roman" w:eastAsia="Times New Roman" w:hAnsi="Times New Roman" w:cs="Times New Roman"/>
          <w:sz w:val="24"/>
          <w:szCs w:val="24"/>
          <w:lang w:eastAsia="tr-TR"/>
        </w:rPr>
        <w:t>-100 arı kolonisi olması</w:t>
      </w:r>
      <w:r w:rsidR="004F50BC" w:rsidRPr="008B4C03">
        <w:rPr>
          <w:rFonts w:ascii="Times New Roman" w:eastAsia="Times New Roman" w:hAnsi="Times New Roman" w:cs="Times New Roman"/>
          <w:sz w:val="24"/>
          <w:szCs w:val="24"/>
          <w:lang w:eastAsia="tr-TR"/>
        </w:rPr>
        <w:t xml:space="preserve"> gerekmektedir. B</w:t>
      </w:r>
      <w:r w:rsidR="00CD5FF6" w:rsidRPr="008B4C03">
        <w:rPr>
          <w:rFonts w:ascii="Times New Roman" w:eastAsia="Times New Roman" w:hAnsi="Times New Roman" w:cs="Times New Roman"/>
          <w:sz w:val="24"/>
          <w:szCs w:val="24"/>
          <w:lang w:eastAsia="tr-TR"/>
        </w:rPr>
        <w:t>u durum</w:t>
      </w:r>
      <w:r w:rsidR="004F50BC" w:rsidRPr="008B4C03">
        <w:rPr>
          <w:rFonts w:ascii="Times New Roman" w:eastAsia="Times New Roman" w:hAnsi="Times New Roman" w:cs="Times New Roman"/>
          <w:sz w:val="24"/>
          <w:szCs w:val="24"/>
          <w:lang w:eastAsia="tr-TR"/>
        </w:rPr>
        <w:t xml:space="preserve">un </w:t>
      </w:r>
      <w:r w:rsidR="008A0A39" w:rsidRPr="008B4C03">
        <w:rPr>
          <w:rFonts w:ascii="Times New Roman" w:eastAsia="Times New Roman" w:hAnsi="Times New Roman" w:cs="Times New Roman"/>
          <w:sz w:val="24"/>
          <w:szCs w:val="24"/>
          <w:lang w:eastAsia="tr-TR"/>
        </w:rPr>
        <w:t>belgelendir</w:t>
      </w:r>
      <w:r w:rsidR="004F50BC" w:rsidRPr="008B4C03">
        <w:rPr>
          <w:rFonts w:ascii="Times New Roman" w:eastAsia="Times New Roman" w:hAnsi="Times New Roman" w:cs="Times New Roman"/>
          <w:sz w:val="24"/>
          <w:szCs w:val="24"/>
          <w:lang w:eastAsia="tr-TR"/>
        </w:rPr>
        <w:t>ilecektir.</w:t>
      </w:r>
    </w:p>
    <w:p w14:paraId="1518BCE8" w14:textId="77777777" w:rsidR="00257B3B" w:rsidRPr="00BF4622"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 xml:space="preserve">Başvuru sahipleri 18 yaşını tamamlamış ve </w:t>
      </w:r>
      <w:r w:rsidR="00257B3B" w:rsidRPr="00BF4622">
        <w:rPr>
          <w:rFonts w:ascii="Times New Roman" w:eastAsia="Times New Roman" w:hAnsi="Times New Roman" w:cs="Times New Roman"/>
          <w:sz w:val="24"/>
          <w:szCs w:val="24"/>
          <w:lang w:eastAsia="tr-TR"/>
        </w:rPr>
        <w:t>6</w:t>
      </w:r>
      <w:r w:rsidR="002805F1" w:rsidRPr="00BF4622">
        <w:rPr>
          <w:rFonts w:ascii="Times New Roman" w:eastAsia="Times New Roman" w:hAnsi="Times New Roman" w:cs="Times New Roman"/>
          <w:sz w:val="24"/>
          <w:szCs w:val="24"/>
          <w:lang w:eastAsia="tr-TR"/>
        </w:rPr>
        <w:t>6</w:t>
      </w:r>
      <w:r w:rsidRPr="00BF4622">
        <w:rPr>
          <w:rFonts w:ascii="Times New Roman" w:eastAsia="Times New Roman" w:hAnsi="Times New Roman" w:cs="Times New Roman"/>
          <w:sz w:val="24"/>
          <w:szCs w:val="24"/>
          <w:lang w:eastAsia="tr-TR"/>
        </w:rPr>
        <w:t xml:space="preserve"> yaşından gün almamış gerçek kişiler olmalıdır.</w:t>
      </w:r>
    </w:p>
    <w:p w14:paraId="7113C0E8" w14:textId="27CF5043" w:rsidR="00257B3B" w:rsidRPr="00BF4622" w:rsidRDefault="00F839A0"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Daha önce KDAKP kapsamında hibeden yararlanmış olanlar, eşleri ve aynı hanede yaşayan tüm bireyler başvuru yapamazlar.</w:t>
      </w:r>
      <w:r w:rsidR="007775A6" w:rsidRPr="00BF4622">
        <w:rPr>
          <w:rFonts w:ascii="Times New Roman" w:eastAsia="Times New Roman" w:hAnsi="Times New Roman" w:cs="Times New Roman"/>
          <w:sz w:val="24"/>
          <w:szCs w:val="24"/>
          <w:lang w:eastAsia="tr-TR"/>
        </w:rPr>
        <w:t xml:space="preserve"> </w:t>
      </w:r>
    </w:p>
    <w:p w14:paraId="1DDC8011" w14:textId="77777777" w:rsidR="00257B3B" w:rsidRPr="00F241FA"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F241FA">
        <w:rPr>
          <w:rFonts w:ascii="Times New Roman" w:eastAsia="Times New Roman" w:hAnsi="Times New Roman" w:cs="Times New Roman"/>
          <w:sz w:val="24"/>
          <w:szCs w:val="24"/>
          <w:lang w:eastAsia="tr-TR"/>
        </w:rPr>
        <w:lastRenderedPageBreak/>
        <w:t>Başvuru sahipleri çiftçi grubu olarak başvuru yapamazlar.</w:t>
      </w:r>
    </w:p>
    <w:p w14:paraId="2F29C25A" w14:textId="2DD8FC6D" w:rsidR="007775A6" w:rsidRPr="00F241FA"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F241FA">
        <w:rPr>
          <w:rFonts w:ascii="Times New Roman" w:eastAsia="Times New Roman" w:hAnsi="Times New Roman" w:cs="Times New Roman"/>
          <w:sz w:val="24"/>
          <w:szCs w:val="24"/>
          <w:lang w:eastAsia="tr-TR"/>
        </w:rPr>
        <w:t>Proje faaliyetlerinde görev yapan personelin birinci derece yakınları hibeye başvuru yapamazlar, aksi durumun tespiti halinde başvurusu iptal edilecektir.</w:t>
      </w:r>
    </w:p>
    <w:p w14:paraId="7AAEFC4F" w14:textId="5863D73B" w:rsidR="001B60E5" w:rsidRPr="00F241FA" w:rsidRDefault="001B60E5" w:rsidP="001B60E5">
      <w:pPr>
        <w:pStyle w:val="ListeParagraf"/>
        <w:widowControl w:val="0"/>
        <w:numPr>
          <w:ilvl w:val="0"/>
          <w:numId w:val="17"/>
        </w:numPr>
        <w:autoSpaceDE w:val="0"/>
        <w:autoSpaceDN w:val="0"/>
        <w:adjustRightInd w:val="0"/>
        <w:contextualSpacing w:val="0"/>
        <w:jc w:val="both"/>
        <w:rPr>
          <w:lang w:eastAsia="en-GB"/>
        </w:rPr>
      </w:pPr>
      <w:r w:rsidRPr="00F241FA">
        <w:rPr>
          <w:bCs/>
          <w:iCs/>
        </w:rPr>
        <w:t xml:space="preserve">Gerçek kişi yararlanıcılar, aynı yıl içinde farklı çağrı döneminde hibe konuları farklı olsa dahi, sadece bir kez bir hibe konusu için başvuru yapabileceklerdir. Birden fazla başvurusu olan yatırımcının tüm başvuruları reddedilir. </w:t>
      </w:r>
    </w:p>
    <w:p w14:paraId="78589DE9" w14:textId="25ED364A" w:rsidR="001B60E5" w:rsidRPr="008B4C03" w:rsidRDefault="001B60E5" w:rsidP="00535E40">
      <w:pPr>
        <w:pStyle w:val="NoSpacing3"/>
        <w:numPr>
          <w:ilvl w:val="0"/>
          <w:numId w:val="17"/>
        </w:numPr>
        <w:ind w:left="714" w:hanging="357"/>
        <w:jc w:val="both"/>
        <w:rPr>
          <w:rFonts w:ascii="Times New Roman" w:eastAsia="Times New Roman" w:hAnsi="Times New Roman" w:cs="Times New Roman"/>
          <w:b/>
          <w:bCs/>
          <w:i/>
          <w:iCs/>
          <w:sz w:val="24"/>
          <w:szCs w:val="24"/>
          <w:lang w:eastAsia="tr-TR"/>
        </w:rPr>
      </w:pPr>
      <w:r w:rsidRPr="008B4C03">
        <w:rPr>
          <w:rFonts w:ascii="Times New Roman" w:eastAsia="Times New Roman" w:hAnsi="Times New Roman" w:cs="Times New Roman"/>
          <w:b/>
          <w:bCs/>
          <w:i/>
          <w:iCs/>
          <w:sz w:val="24"/>
          <w:szCs w:val="24"/>
          <w:lang w:eastAsia="tr-TR"/>
        </w:rPr>
        <w:t>Daha önce KDAKP kapsamında bireysel hibeden yararlananlar veya deprem paketinden yararlanan yararlanıcılar</w:t>
      </w:r>
      <w:r w:rsidR="00F241FA" w:rsidRPr="008B4C03">
        <w:rPr>
          <w:rFonts w:ascii="Times New Roman" w:eastAsia="Times New Roman" w:hAnsi="Times New Roman" w:cs="Times New Roman"/>
          <w:b/>
          <w:bCs/>
          <w:i/>
          <w:iCs/>
          <w:sz w:val="24"/>
          <w:szCs w:val="24"/>
          <w:lang w:eastAsia="tr-TR"/>
        </w:rPr>
        <w:t xml:space="preserve"> (aynı hanede yaşayanlar da dahil)</w:t>
      </w:r>
      <w:r w:rsidRPr="008B4C03">
        <w:rPr>
          <w:rFonts w:ascii="Times New Roman" w:eastAsia="Times New Roman" w:hAnsi="Times New Roman" w:cs="Times New Roman"/>
          <w:b/>
          <w:bCs/>
          <w:i/>
          <w:iCs/>
          <w:sz w:val="24"/>
          <w:szCs w:val="24"/>
          <w:lang w:eastAsia="tr-TR"/>
        </w:rPr>
        <w:t xml:space="preserve"> </w:t>
      </w:r>
      <w:r w:rsidR="00F241FA" w:rsidRPr="008B4C03">
        <w:rPr>
          <w:rFonts w:ascii="Times New Roman" w:eastAsia="Times New Roman" w:hAnsi="Times New Roman" w:cs="Times New Roman"/>
          <w:b/>
          <w:bCs/>
          <w:i/>
          <w:iCs/>
          <w:sz w:val="24"/>
          <w:szCs w:val="24"/>
          <w:lang w:eastAsia="tr-TR"/>
        </w:rPr>
        <w:t xml:space="preserve">hassas gruplar </w:t>
      </w:r>
      <w:r w:rsidR="008B4C03" w:rsidRPr="008B4C03">
        <w:rPr>
          <w:rFonts w:ascii="Times New Roman" w:eastAsia="Times New Roman" w:hAnsi="Times New Roman" w:cs="Times New Roman"/>
          <w:b/>
          <w:bCs/>
          <w:i/>
          <w:iCs/>
          <w:sz w:val="24"/>
          <w:szCs w:val="24"/>
          <w:lang w:eastAsia="tr-TR"/>
        </w:rPr>
        <w:t>kategorisinde</w:t>
      </w:r>
      <w:r w:rsidR="00F241FA" w:rsidRPr="008B4C03">
        <w:rPr>
          <w:rFonts w:ascii="Times New Roman" w:eastAsia="Times New Roman" w:hAnsi="Times New Roman" w:cs="Times New Roman"/>
          <w:b/>
          <w:bCs/>
          <w:i/>
          <w:iCs/>
          <w:sz w:val="24"/>
          <w:szCs w:val="24"/>
          <w:lang w:eastAsia="tr-TR"/>
        </w:rPr>
        <w:t xml:space="preserve"> başvuru yapamazlar yapsalar dahi başvuruları red</w:t>
      </w:r>
      <w:r w:rsidR="008B4C03">
        <w:rPr>
          <w:rFonts w:ascii="Times New Roman" w:eastAsia="Times New Roman" w:hAnsi="Times New Roman" w:cs="Times New Roman"/>
          <w:b/>
          <w:bCs/>
          <w:i/>
          <w:iCs/>
          <w:sz w:val="24"/>
          <w:szCs w:val="24"/>
          <w:lang w:eastAsia="tr-TR"/>
        </w:rPr>
        <w:t>d</w:t>
      </w:r>
      <w:r w:rsidR="00F241FA" w:rsidRPr="008B4C03">
        <w:rPr>
          <w:rFonts w:ascii="Times New Roman" w:eastAsia="Times New Roman" w:hAnsi="Times New Roman" w:cs="Times New Roman"/>
          <w:b/>
          <w:bCs/>
          <w:i/>
          <w:iCs/>
          <w:sz w:val="24"/>
          <w:szCs w:val="24"/>
          <w:lang w:eastAsia="tr-TR"/>
        </w:rPr>
        <w:t>edilir.</w:t>
      </w:r>
    </w:p>
    <w:p w14:paraId="7011B6AE" w14:textId="77777777" w:rsidR="006D0CAA" w:rsidRPr="00BF4622" w:rsidRDefault="006D0CAA" w:rsidP="001D74A7">
      <w:pPr>
        <w:pStyle w:val="Balk1"/>
        <w:numPr>
          <w:ilvl w:val="0"/>
          <w:numId w:val="1"/>
        </w:numPr>
        <w:tabs>
          <w:tab w:val="clear" w:pos="720"/>
        </w:tabs>
        <w:spacing w:before="240" w:after="60" w:line="360" w:lineRule="auto"/>
        <w:ind w:left="440" w:hanging="440"/>
        <w:rPr>
          <w:b/>
          <w:u w:val="none"/>
        </w:rPr>
      </w:pPr>
      <w:r w:rsidRPr="00BF4622">
        <w:rPr>
          <w:b/>
          <w:u w:val="none"/>
        </w:rPr>
        <w:t>Başvuru dosyasında bulunması gereken belgeler</w:t>
      </w:r>
    </w:p>
    <w:p w14:paraId="729A360E" w14:textId="53C8BBE8" w:rsidR="00DF604B" w:rsidRPr="00BF4622" w:rsidRDefault="00F242F1" w:rsidP="00535E40">
      <w:pPr>
        <w:pStyle w:val="NoSpacing3"/>
        <w:numPr>
          <w:ilvl w:val="0"/>
          <w:numId w:val="18"/>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 xml:space="preserve">Ek-1 </w:t>
      </w:r>
      <w:r w:rsidR="00080E33" w:rsidRPr="00BF4622">
        <w:rPr>
          <w:rFonts w:ascii="Times New Roman" w:eastAsia="Times New Roman" w:hAnsi="Times New Roman" w:cs="Times New Roman"/>
          <w:sz w:val="24"/>
          <w:szCs w:val="24"/>
          <w:lang w:eastAsia="tr-TR"/>
        </w:rPr>
        <w:t>Başvuru</w:t>
      </w:r>
      <w:r w:rsidRPr="00BF4622">
        <w:rPr>
          <w:rFonts w:ascii="Times New Roman" w:eastAsia="Times New Roman" w:hAnsi="Times New Roman" w:cs="Times New Roman"/>
          <w:sz w:val="24"/>
          <w:szCs w:val="24"/>
          <w:lang w:eastAsia="tr-TR"/>
        </w:rPr>
        <w:t xml:space="preserve"> </w:t>
      </w:r>
      <w:r w:rsidR="00257B3B" w:rsidRPr="00BF4622">
        <w:rPr>
          <w:rFonts w:ascii="Times New Roman" w:eastAsia="Times New Roman" w:hAnsi="Times New Roman" w:cs="Times New Roman"/>
          <w:sz w:val="24"/>
          <w:szCs w:val="24"/>
          <w:lang w:eastAsia="tr-TR"/>
        </w:rPr>
        <w:t xml:space="preserve">Formu </w:t>
      </w:r>
      <w:r w:rsidR="00DF604B" w:rsidRPr="00BF4622">
        <w:rPr>
          <w:rFonts w:ascii="Times New Roman" w:hAnsi="Times New Roman" w:cs="Times New Roman"/>
          <w:sz w:val="24"/>
          <w:szCs w:val="24"/>
        </w:rPr>
        <w:t>(</w:t>
      </w:r>
      <w:hyperlink r:id="rId8" w:history="1">
        <w:r w:rsidR="00C45A1F" w:rsidRPr="00BF4622">
          <w:rPr>
            <w:rStyle w:val="Kpr"/>
            <w:rFonts w:ascii="Times New Roman" w:hAnsi="Times New Roman" w:cs="Times New Roman"/>
            <w:sz w:val="24"/>
            <w:szCs w:val="24"/>
          </w:rPr>
          <w:t>www.kahramanmaras.tarimorman.gov.tr</w:t>
        </w:r>
      </w:hyperlink>
      <w:r w:rsidR="00DF604B" w:rsidRPr="00BF4622">
        <w:rPr>
          <w:rFonts w:ascii="Times New Roman" w:hAnsi="Times New Roman" w:cs="Times New Roman"/>
          <w:sz w:val="24"/>
          <w:szCs w:val="24"/>
        </w:rPr>
        <w:t xml:space="preserve"> adresi ile İlçe Müdürlüklerinden temin edilebilir)</w:t>
      </w:r>
    </w:p>
    <w:p w14:paraId="2118B93D" w14:textId="2C942E03" w:rsidR="00F242F1" w:rsidRPr="00BF4622" w:rsidRDefault="00F242F1" w:rsidP="00535E40">
      <w:pPr>
        <w:pStyle w:val="NoSpacing3"/>
        <w:numPr>
          <w:ilvl w:val="0"/>
          <w:numId w:val="18"/>
        </w:numPr>
        <w:ind w:left="714" w:hanging="357"/>
        <w:jc w:val="both"/>
        <w:rPr>
          <w:rFonts w:ascii="Times New Roman" w:eastAsia="Times New Roman" w:hAnsi="Times New Roman" w:cs="Times New Roman"/>
          <w:sz w:val="24"/>
          <w:szCs w:val="24"/>
          <w:lang w:eastAsia="tr-TR"/>
        </w:rPr>
      </w:pPr>
      <w:r w:rsidRPr="00BF4622">
        <w:rPr>
          <w:rFonts w:ascii="Times New Roman" w:hAnsi="Times New Roman" w:cs="Times New Roman"/>
          <w:sz w:val="24"/>
          <w:szCs w:val="24"/>
        </w:rPr>
        <w:t>Kimlik fotokopisi</w:t>
      </w:r>
    </w:p>
    <w:p w14:paraId="4C872044" w14:textId="77777777" w:rsidR="00DF604B" w:rsidRPr="00BF4622" w:rsidRDefault="00F242F1" w:rsidP="00535E40">
      <w:pPr>
        <w:pStyle w:val="NoSpacing3"/>
        <w:numPr>
          <w:ilvl w:val="0"/>
          <w:numId w:val="18"/>
        </w:numPr>
        <w:ind w:left="714" w:hanging="357"/>
        <w:jc w:val="both"/>
        <w:rPr>
          <w:rFonts w:ascii="Times New Roman" w:hAnsi="Times New Roman" w:cs="Times New Roman"/>
          <w:sz w:val="24"/>
          <w:szCs w:val="24"/>
        </w:rPr>
      </w:pPr>
      <w:r w:rsidRPr="00BF4622">
        <w:rPr>
          <w:rFonts w:ascii="Times New Roman" w:hAnsi="Times New Roman" w:cs="Times New Roman"/>
          <w:sz w:val="24"/>
          <w:szCs w:val="24"/>
        </w:rPr>
        <w:t xml:space="preserve">Başvuru sahibinin e-Devlet sisteminden alacağı </w:t>
      </w:r>
      <w:r w:rsidR="00DF604B" w:rsidRPr="00BF4622">
        <w:rPr>
          <w:rFonts w:ascii="Times New Roman" w:eastAsia="Calibri" w:hAnsi="Times New Roman" w:cs="Times New Roman"/>
          <w:sz w:val="24"/>
          <w:szCs w:val="24"/>
        </w:rPr>
        <w:t xml:space="preserve">Nüfus Kayıt Örneği </w:t>
      </w:r>
    </w:p>
    <w:p w14:paraId="76EDB900" w14:textId="5C5C6B41" w:rsidR="00DF604B" w:rsidRDefault="00257B3B" w:rsidP="00535E40">
      <w:pPr>
        <w:pStyle w:val="NoSpacing2"/>
        <w:numPr>
          <w:ilvl w:val="0"/>
          <w:numId w:val="18"/>
        </w:numPr>
        <w:ind w:left="714" w:hanging="357"/>
        <w:jc w:val="both"/>
        <w:rPr>
          <w:sz w:val="24"/>
          <w:szCs w:val="24"/>
        </w:rPr>
      </w:pPr>
      <w:r w:rsidRPr="00BF4622">
        <w:rPr>
          <w:sz w:val="24"/>
          <w:szCs w:val="24"/>
        </w:rPr>
        <w:t xml:space="preserve">Başvuru sahibinin e-Devlet sisteminden alacağı ikametini gösterir </w:t>
      </w:r>
      <w:proofErr w:type="spellStart"/>
      <w:r w:rsidRPr="00BF4622">
        <w:rPr>
          <w:sz w:val="24"/>
          <w:szCs w:val="24"/>
        </w:rPr>
        <w:t>Tarihçeli</w:t>
      </w:r>
      <w:proofErr w:type="spellEnd"/>
      <w:r w:rsidRPr="00BF4622">
        <w:rPr>
          <w:sz w:val="24"/>
          <w:szCs w:val="24"/>
        </w:rPr>
        <w:t xml:space="preserve"> </w:t>
      </w:r>
      <w:r w:rsidR="002D55F0" w:rsidRPr="00BF4622">
        <w:rPr>
          <w:sz w:val="24"/>
          <w:szCs w:val="24"/>
        </w:rPr>
        <w:t>Yerleşim Yeri Belgesi</w:t>
      </w:r>
      <w:r w:rsidR="00A662F4" w:rsidRPr="00BF4622">
        <w:rPr>
          <w:sz w:val="24"/>
          <w:szCs w:val="24"/>
        </w:rPr>
        <w:t xml:space="preserve">. Adres Bilgileri raporu başvuru sahibinin son 6 aydır asıl ikamet yerinin Proje Bölgesinde olduğunu gösterecek nitelikte olmalıdır. </w:t>
      </w:r>
    </w:p>
    <w:p w14:paraId="608B8849" w14:textId="5DFD72A6" w:rsidR="00CF7999" w:rsidRPr="00BF4622" w:rsidRDefault="00CF7999" w:rsidP="00535E40">
      <w:pPr>
        <w:pStyle w:val="NoSpacing2"/>
        <w:numPr>
          <w:ilvl w:val="0"/>
          <w:numId w:val="18"/>
        </w:numPr>
        <w:ind w:left="714" w:hanging="357"/>
        <w:jc w:val="both"/>
        <w:rPr>
          <w:sz w:val="24"/>
          <w:szCs w:val="24"/>
        </w:rPr>
      </w:pPr>
      <w:r>
        <w:rPr>
          <w:sz w:val="24"/>
          <w:szCs w:val="24"/>
        </w:rPr>
        <w:t>Adli sicil kaydı</w:t>
      </w:r>
    </w:p>
    <w:p w14:paraId="18DF2F36" w14:textId="18487CF7" w:rsidR="00257B3B" w:rsidRDefault="00257B3B" w:rsidP="00535E40">
      <w:pPr>
        <w:pStyle w:val="NoSpacing3"/>
        <w:numPr>
          <w:ilvl w:val="0"/>
          <w:numId w:val="18"/>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 xml:space="preserve">Başvuru sahibinin e-Devlet sisteminden alacağı </w:t>
      </w:r>
      <w:r w:rsidR="009D4AF2" w:rsidRPr="00BF4622">
        <w:rPr>
          <w:rFonts w:ascii="Times New Roman" w:eastAsia="Times New Roman" w:hAnsi="Times New Roman" w:cs="Times New Roman"/>
          <w:sz w:val="24"/>
          <w:szCs w:val="24"/>
          <w:lang w:eastAsia="tr-TR"/>
        </w:rPr>
        <w:t xml:space="preserve">‘’Sosyal Güvenlik Kayıt Belgesi Sorgulama’’ belgesi </w:t>
      </w:r>
      <w:r w:rsidRPr="00BF4622">
        <w:rPr>
          <w:rFonts w:ascii="Times New Roman" w:eastAsia="Times New Roman" w:hAnsi="Times New Roman" w:cs="Times New Roman"/>
          <w:sz w:val="24"/>
          <w:szCs w:val="24"/>
          <w:lang w:eastAsia="tr-TR"/>
        </w:rPr>
        <w:t>olmalıdır.</w:t>
      </w:r>
    </w:p>
    <w:p w14:paraId="2FEEDF88" w14:textId="0C5B732F" w:rsidR="008B4C03" w:rsidRPr="00221A64" w:rsidRDefault="008B4C03" w:rsidP="00535E40">
      <w:pPr>
        <w:pStyle w:val="NoSpacing3"/>
        <w:numPr>
          <w:ilvl w:val="0"/>
          <w:numId w:val="18"/>
        </w:numPr>
        <w:ind w:left="714" w:hanging="357"/>
        <w:jc w:val="both"/>
        <w:rPr>
          <w:rFonts w:ascii="Times New Roman" w:eastAsia="Times New Roman" w:hAnsi="Times New Roman" w:cs="Times New Roman"/>
          <w:i/>
          <w:iCs/>
          <w:sz w:val="24"/>
          <w:szCs w:val="24"/>
          <w:lang w:eastAsia="tr-TR"/>
        </w:rPr>
      </w:pPr>
      <w:r>
        <w:rPr>
          <w:rFonts w:ascii="Times New Roman" w:eastAsia="Times New Roman" w:hAnsi="Times New Roman" w:cs="Times New Roman"/>
          <w:sz w:val="24"/>
          <w:szCs w:val="24"/>
          <w:lang w:eastAsia="tr-TR"/>
        </w:rPr>
        <w:t>Kurulum yapılacak arazini tapusu, kiralık ise kira sözleşmesi</w:t>
      </w:r>
      <w:r w:rsidR="00221A64">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221A64">
        <w:rPr>
          <w:rFonts w:ascii="Times New Roman" w:eastAsia="Times New Roman" w:hAnsi="Times New Roman" w:cs="Times New Roman"/>
          <w:sz w:val="24"/>
          <w:szCs w:val="24"/>
          <w:lang w:eastAsia="tr-TR"/>
        </w:rPr>
        <w:t xml:space="preserve">eğer arazi </w:t>
      </w:r>
      <w:r>
        <w:rPr>
          <w:rFonts w:ascii="Times New Roman" w:eastAsia="Times New Roman" w:hAnsi="Times New Roman" w:cs="Times New Roman"/>
          <w:sz w:val="24"/>
          <w:szCs w:val="24"/>
          <w:lang w:eastAsia="tr-TR"/>
        </w:rPr>
        <w:t xml:space="preserve">hisseli ise diğer hissedarlardan </w:t>
      </w:r>
      <w:r w:rsidR="00221A64">
        <w:rPr>
          <w:rFonts w:ascii="Times New Roman" w:eastAsia="Times New Roman" w:hAnsi="Times New Roman" w:cs="Times New Roman"/>
          <w:sz w:val="24"/>
          <w:szCs w:val="24"/>
          <w:lang w:eastAsia="tr-TR"/>
        </w:rPr>
        <w:t>muvafakat</w:t>
      </w:r>
      <w:r>
        <w:rPr>
          <w:rFonts w:ascii="Times New Roman" w:eastAsia="Times New Roman" w:hAnsi="Times New Roman" w:cs="Times New Roman"/>
          <w:sz w:val="24"/>
          <w:szCs w:val="24"/>
          <w:lang w:eastAsia="tr-TR"/>
        </w:rPr>
        <w:t xml:space="preserve"> alınması </w:t>
      </w:r>
      <w:r w:rsidR="00221A64">
        <w:rPr>
          <w:rFonts w:ascii="Times New Roman" w:eastAsia="Times New Roman" w:hAnsi="Times New Roman" w:cs="Times New Roman"/>
          <w:sz w:val="24"/>
          <w:szCs w:val="24"/>
          <w:lang w:eastAsia="tr-TR"/>
        </w:rPr>
        <w:t>gerekmektedir</w:t>
      </w:r>
      <w:r>
        <w:rPr>
          <w:rFonts w:ascii="Times New Roman" w:eastAsia="Times New Roman" w:hAnsi="Times New Roman" w:cs="Times New Roman"/>
          <w:sz w:val="24"/>
          <w:szCs w:val="24"/>
          <w:lang w:eastAsia="tr-TR"/>
        </w:rPr>
        <w:t>.</w:t>
      </w:r>
      <w:r w:rsidR="00221A64">
        <w:rPr>
          <w:rFonts w:ascii="Times New Roman" w:eastAsia="Times New Roman" w:hAnsi="Times New Roman" w:cs="Times New Roman"/>
          <w:sz w:val="24"/>
          <w:szCs w:val="24"/>
          <w:lang w:eastAsia="tr-TR"/>
        </w:rPr>
        <w:t xml:space="preserve"> </w:t>
      </w:r>
      <w:r w:rsidR="00221A64" w:rsidRPr="00221A64">
        <w:rPr>
          <w:rFonts w:ascii="Times New Roman" w:eastAsia="Times New Roman" w:hAnsi="Times New Roman" w:cs="Times New Roman"/>
          <w:b/>
          <w:bCs/>
          <w:i/>
          <w:iCs/>
          <w:sz w:val="24"/>
          <w:szCs w:val="24"/>
          <w:lang w:eastAsia="tr-TR"/>
        </w:rPr>
        <w:t>(Başvuru yapılan arazide hiçbir şekilde haciz bulunmamalıdır.)</w:t>
      </w:r>
    </w:p>
    <w:p w14:paraId="672A7F51" w14:textId="70697AAB" w:rsidR="00DF604B" w:rsidRPr="00BF4622" w:rsidRDefault="00F242F1" w:rsidP="00535E40">
      <w:pPr>
        <w:pStyle w:val="NoSpacing3"/>
        <w:numPr>
          <w:ilvl w:val="0"/>
          <w:numId w:val="18"/>
        </w:numPr>
        <w:ind w:left="714" w:hanging="357"/>
        <w:jc w:val="both"/>
        <w:rPr>
          <w:rFonts w:ascii="Times New Roman" w:eastAsia="Times New Roman" w:hAnsi="Times New Roman" w:cs="Times New Roman"/>
          <w:bCs/>
          <w:sz w:val="24"/>
          <w:szCs w:val="24"/>
          <w:lang w:eastAsia="tr-TR"/>
        </w:rPr>
      </w:pPr>
      <w:r w:rsidRPr="00BF4622">
        <w:rPr>
          <w:rFonts w:ascii="Times New Roman" w:eastAsia="Times New Roman" w:hAnsi="Times New Roman" w:cs="Times New Roman"/>
          <w:sz w:val="24"/>
          <w:szCs w:val="24"/>
          <w:lang w:eastAsia="tr-TR"/>
        </w:rPr>
        <w:t xml:space="preserve">Ek-2 </w:t>
      </w:r>
      <w:r w:rsidR="00833871" w:rsidRPr="00BF4622">
        <w:rPr>
          <w:rFonts w:ascii="Times New Roman" w:eastAsia="Times New Roman" w:hAnsi="Times New Roman" w:cs="Times New Roman"/>
          <w:sz w:val="24"/>
          <w:szCs w:val="24"/>
          <w:lang w:eastAsia="tr-TR"/>
        </w:rPr>
        <w:t>Ekonomik Durum Bilgileri Formu</w:t>
      </w:r>
      <w:r w:rsidR="00F93191" w:rsidRPr="00BF4622">
        <w:rPr>
          <w:rFonts w:ascii="Times New Roman" w:eastAsia="Times New Roman" w:hAnsi="Times New Roman" w:cs="Times New Roman"/>
          <w:sz w:val="24"/>
          <w:szCs w:val="24"/>
          <w:lang w:eastAsia="tr-TR"/>
        </w:rPr>
        <w:t xml:space="preserve"> veya bu formu doldurmayan </w:t>
      </w:r>
      <w:r w:rsidR="00DF604B" w:rsidRPr="00BF4622">
        <w:rPr>
          <w:rFonts w:ascii="Times New Roman" w:eastAsia="Times New Roman" w:hAnsi="Times New Roman" w:cs="Times New Roman"/>
          <w:sz w:val="24"/>
          <w:szCs w:val="24"/>
          <w:lang w:eastAsia="tr-TR"/>
        </w:rPr>
        <w:t>Sosyal Yardımlaşma ve Dayanışm</w:t>
      </w:r>
      <w:r w:rsidR="00A662F4" w:rsidRPr="00BF4622">
        <w:rPr>
          <w:rFonts w:ascii="Times New Roman" w:eastAsia="Times New Roman" w:hAnsi="Times New Roman" w:cs="Times New Roman"/>
          <w:sz w:val="24"/>
          <w:szCs w:val="24"/>
          <w:lang w:eastAsia="tr-TR"/>
        </w:rPr>
        <w:t>a Vakfından alınan 3294 Sayılı Kanun Kapsamında yer aldığını gösteren belge/yazı</w:t>
      </w:r>
      <w:r w:rsidRPr="00BF4622">
        <w:rPr>
          <w:rFonts w:ascii="Times New Roman" w:eastAsia="Times New Roman" w:hAnsi="Times New Roman" w:cs="Times New Roman"/>
          <w:sz w:val="24"/>
          <w:szCs w:val="24"/>
          <w:lang w:eastAsia="tr-TR"/>
        </w:rPr>
        <w:t xml:space="preserve"> (Muhtaçlık Belgesi)</w:t>
      </w:r>
      <w:r w:rsidR="00A662F4" w:rsidRPr="00BF4622">
        <w:rPr>
          <w:rFonts w:ascii="Times New Roman" w:eastAsia="Times New Roman" w:hAnsi="Times New Roman" w:cs="Times New Roman"/>
          <w:sz w:val="24"/>
          <w:szCs w:val="24"/>
          <w:lang w:eastAsia="tr-TR"/>
        </w:rPr>
        <w:t>.</w:t>
      </w:r>
    </w:p>
    <w:p w14:paraId="64633F49" w14:textId="77777777" w:rsidR="00DF604B" w:rsidRPr="00BF4622" w:rsidRDefault="00DF604B" w:rsidP="00535E40">
      <w:pPr>
        <w:pStyle w:val="NoSpacing3"/>
        <w:numPr>
          <w:ilvl w:val="0"/>
          <w:numId w:val="18"/>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 xml:space="preserve">Başvuru sahibi hibe konusuyla ilgili bir eğitime katılmış ise, sertifika veya katılım belgesi </w:t>
      </w:r>
    </w:p>
    <w:p w14:paraId="4E7FACD5" w14:textId="3CFF9034" w:rsidR="00DF604B" w:rsidRPr="00BF4622" w:rsidRDefault="00DF604B" w:rsidP="00535E40">
      <w:pPr>
        <w:pStyle w:val="NoSpacing2"/>
        <w:numPr>
          <w:ilvl w:val="0"/>
          <w:numId w:val="18"/>
        </w:numPr>
        <w:ind w:left="714" w:hanging="357"/>
        <w:jc w:val="both"/>
        <w:rPr>
          <w:sz w:val="24"/>
          <w:szCs w:val="24"/>
        </w:rPr>
      </w:pPr>
      <w:r w:rsidRPr="00BF4622">
        <w:rPr>
          <w:sz w:val="24"/>
          <w:szCs w:val="24"/>
        </w:rPr>
        <w:t xml:space="preserve">Aynı Hanede Yaşayan Bireyler Beyan Formu (AHYBBF) </w:t>
      </w:r>
    </w:p>
    <w:p w14:paraId="1A7691F0" w14:textId="00E6B0EE" w:rsidR="00ED004C" w:rsidRPr="00BF4622" w:rsidRDefault="00CD27FA" w:rsidP="00535E40">
      <w:pPr>
        <w:pStyle w:val="NoSpacing2"/>
        <w:numPr>
          <w:ilvl w:val="0"/>
          <w:numId w:val="18"/>
        </w:numPr>
        <w:ind w:left="714" w:hanging="357"/>
        <w:jc w:val="both"/>
        <w:rPr>
          <w:sz w:val="24"/>
          <w:szCs w:val="24"/>
        </w:rPr>
      </w:pPr>
      <w:r w:rsidRPr="00BF4622">
        <w:rPr>
          <w:sz w:val="24"/>
          <w:szCs w:val="24"/>
        </w:rPr>
        <w:t>V</w:t>
      </w:r>
      <w:r w:rsidR="00ED004C" w:rsidRPr="00BF4622">
        <w:rPr>
          <w:sz w:val="24"/>
          <w:szCs w:val="24"/>
        </w:rPr>
        <w:t xml:space="preserve">arsa başvuru sahibi </w:t>
      </w:r>
      <w:r w:rsidR="002A2465" w:rsidRPr="00BF4622">
        <w:rPr>
          <w:sz w:val="24"/>
          <w:szCs w:val="24"/>
        </w:rPr>
        <w:t>ve/</w:t>
      </w:r>
      <w:r w:rsidR="00ED004C" w:rsidRPr="00BF4622">
        <w:rPr>
          <w:sz w:val="24"/>
          <w:szCs w:val="24"/>
        </w:rPr>
        <w:t xml:space="preserve">veya aynı hanede ikamet eden </w:t>
      </w:r>
      <w:r w:rsidRPr="00BF4622">
        <w:rPr>
          <w:sz w:val="24"/>
          <w:szCs w:val="24"/>
        </w:rPr>
        <w:t>engelli birey varsa, engellilik durumunu gösteren rapor eklenmelidir.</w:t>
      </w:r>
      <w:r w:rsidR="00ED004C" w:rsidRPr="00BF4622">
        <w:rPr>
          <w:sz w:val="24"/>
          <w:szCs w:val="24"/>
        </w:rPr>
        <w:t xml:space="preserve"> </w:t>
      </w:r>
    </w:p>
    <w:p w14:paraId="1BD86CF8" w14:textId="21C9D451" w:rsidR="00ED004C" w:rsidRPr="00BF4622" w:rsidRDefault="00ED004C" w:rsidP="00535E40">
      <w:pPr>
        <w:pStyle w:val="NoSpacing2"/>
        <w:numPr>
          <w:ilvl w:val="0"/>
          <w:numId w:val="18"/>
        </w:numPr>
        <w:ind w:left="714" w:hanging="357"/>
        <w:jc w:val="both"/>
        <w:rPr>
          <w:sz w:val="24"/>
          <w:szCs w:val="24"/>
        </w:rPr>
      </w:pPr>
      <w:r w:rsidRPr="00BF4622">
        <w:rPr>
          <w:sz w:val="24"/>
          <w:szCs w:val="24"/>
        </w:rPr>
        <w:t>Varsa Tarım ve Orman Bakanlığı kayıt belgeleri (ÇKS, AKS, HBS vb.)</w:t>
      </w:r>
    </w:p>
    <w:p w14:paraId="3BF135EC" w14:textId="61A46944" w:rsidR="00CD27FA" w:rsidRPr="00BF4622" w:rsidRDefault="00ED004C" w:rsidP="00CD27FA">
      <w:pPr>
        <w:pStyle w:val="NoSpacing2"/>
        <w:numPr>
          <w:ilvl w:val="0"/>
          <w:numId w:val="18"/>
        </w:numPr>
        <w:ind w:left="714" w:hanging="357"/>
        <w:jc w:val="both"/>
        <w:rPr>
          <w:sz w:val="24"/>
          <w:szCs w:val="24"/>
        </w:rPr>
      </w:pPr>
      <w:r w:rsidRPr="00BF4622">
        <w:rPr>
          <w:sz w:val="24"/>
          <w:szCs w:val="24"/>
        </w:rPr>
        <w:t>Teknik ve İdari Şartname</w:t>
      </w:r>
    </w:p>
    <w:p w14:paraId="13165501" w14:textId="77777777" w:rsidR="006D0CAA" w:rsidRPr="00BF4622" w:rsidRDefault="006D0CAA" w:rsidP="001D74A7">
      <w:pPr>
        <w:pStyle w:val="Balk1"/>
        <w:numPr>
          <w:ilvl w:val="0"/>
          <w:numId w:val="1"/>
        </w:numPr>
        <w:tabs>
          <w:tab w:val="clear" w:pos="720"/>
        </w:tabs>
        <w:spacing w:before="240" w:after="60" w:line="360" w:lineRule="auto"/>
        <w:ind w:left="440" w:hanging="440"/>
        <w:rPr>
          <w:b/>
          <w:u w:val="none"/>
        </w:rPr>
      </w:pPr>
      <w:r w:rsidRPr="00BF4622">
        <w:rPr>
          <w:b/>
          <w:u w:val="none"/>
        </w:rPr>
        <w:t>Başvuru Sahiplerinin Dikkat Etmesi Gereken Hususlar</w:t>
      </w:r>
    </w:p>
    <w:p w14:paraId="5AC7B0DF" w14:textId="77777777" w:rsidR="00DF604B" w:rsidRPr="00BF4622"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Başvurular, ilan edilen başvuru bitiş tarihinden önce yapılmış olmalıdır. Bu tarihten sonra yapılan başvurular kabul edilmeyecektir.</w:t>
      </w:r>
    </w:p>
    <w:p w14:paraId="39D94CFA" w14:textId="77777777" w:rsidR="00FE3255" w:rsidRPr="00BF4622" w:rsidRDefault="00FE3255" w:rsidP="00535E40">
      <w:pPr>
        <w:pStyle w:val="NoSpacing3"/>
        <w:numPr>
          <w:ilvl w:val="0"/>
          <w:numId w:val="19"/>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Her bir başvuru sahibi bir proje konusunda başvuru yapabilecektir.</w:t>
      </w:r>
    </w:p>
    <w:p w14:paraId="606AF739" w14:textId="77777777" w:rsidR="00DF604B" w:rsidRPr="00BF4622"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 xml:space="preserve">Başvurular şahsen yapılmalıdır. İnternet veya posta yoluyla yapılacak başvurular kabul edilmeyecektir. </w:t>
      </w:r>
    </w:p>
    <w:p w14:paraId="029B2ED6" w14:textId="77777777" w:rsidR="00DF604B" w:rsidRPr="00BF4622"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Başvuru formunda ve eklerindeki bilgilerden başvuru sahibi sorumludur. Başvuru yapan kişi hibeye hak kazansa dahi başvuru dosyasında bulunan belge veya bilgilerin gerçeğe aykırı olduğu tespit edilmesi halinde başvuru geçersiz sayılır.</w:t>
      </w:r>
    </w:p>
    <w:p w14:paraId="16607527" w14:textId="488127B4" w:rsidR="00DF604B" w:rsidRPr="00BF4622"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Bu programdan yararlanacak olan kişiler</w:t>
      </w:r>
      <w:r w:rsidR="0059000E" w:rsidRPr="00BF4622">
        <w:rPr>
          <w:rFonts w:ascii="Times New Roman" w:eastAsia="Times New Roman" w:hAnsi="Times New Roman" w:cs="Times New Roman"/>
          <w:sz w:val="24"/>
          <w:szCs w:val="24"/>
          <w:lang w:eastAsia="tr-TR"/>
        </w:rPr>
        <w:t>in</w:t>
      </w:r>
      <w:r w:rsidRPr="00BF4622">
        <w:rPr>
          <w:rFonts w:ascii="Times New Roman" w:eastAsia="Times New Roman" w:hAnsi="Times New Roman" w:cs="Times New Roman"/>
          <w:sz w:val="24"/>
          <w:szCs w:val="24"/>
          <w:lang w:eastAsia="tr-TR"/>
        </w:rPr>
        <w:t xml:space="preserve"> Ek-1 </w:t>
      </w:r>
      <w:r w:rsidR="00080E33" w:rsidRPr="00BF4622">
        <w:rPr>
          <w:rFonts w:ascii="Times New Roman" w:eastAsia="Times New Roman" w:hAnsi="Times New Roman" w:cs="Times New Roman"/>
          <w:sz w:val="24"/>
          <w:szCs w:val="24"/>
          <w:lang w:eastAsia="tr-TR"/>
        </w:rPr>
        <w:t>Başvuru</w:t>
      </w:r>
      <w:r w:rsidRPr="00BF4622">
        <w:rPr>
          <w:rFonts w:ascii="Times New Roman" w:eastAsia="Times New Roman" w:hAnsi="Times New Roman" w:cs="Times New Roman"/>
          <w:sz w:val="24"/>
          <w:szCs w:val="24"/>
          <w:lang w:eastAsia="tr-TR"/>
        </w:rPr>
        <w:t xml:space="preserve"> Formlarında gerekli bilgi ve belgelerin</w:t>
      </w:r>
      <w:r w:rsidR="0059000E" w:rsidRPr="00BF4622">
        <w:rPr>
          <w:rFonts w:ascii="Times New Roman" w:eastAsia="Times New Roman" w:hAnsi="Times New Roman" w:cs="Times New Roman"/>
          <w:sz w:val="24"/>
          <w:szCs w:val="24"/>
          <w:lang w:eastAsia="tr-TR"/>
        </w:rPr>
        <w:t>in</w:t>
      </w:r>
      <w:r w:rsidRPr="00BF4622">
        <w:rPr>
          <w:rFonts w:ascii="Times New Roman" w:eastAsia="Times New Roman" w:hAnsi="Times New Roman" w:cs="Times New Roman"/>
          <w:sz w:val="24"/>
          <w:szCs w:val="24"/>
          <w:lang w:eastAsia="tr-TR"/>
        </w:rPr>
        <w:t xml:space="preserve"> tamamlanması sağlanmalıdır.</w:t>
      </w:r>
    </w:p>
    <w:p w14:paraId="0D7B0F7F" w14:textId="7FF026B7" w:rsidR="00DF604B" w:rsidRPr="00BF4622"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lastRenderedPageBreak/>
        <w:t xml:space="preserve">Ek-1 </w:t>
      </w:r>
      <w:r w:rsidR="00080E33" w:rsidRPr="00BF4622">
        <w:rPr>
          <w:rFonts w:ascii="Times New Roman" w:eastAsia="Times New Roman" w:hAnsi="Times New Roman" w:cs="Times New Roman"/>
          <w:sz w:val="24"/>
          <w:szCs w:val="24"/>
          <w:lang w:eastAsia="tr-TR"/>
        </w:rPr>
        <w:t>Başvuru</w:t>
      </w:r>
      <w:r w:rsidR="00F242F1" w:rsidRPr="00BF4622">
        <w:rPr>
          <w:rFonts w:ascii="Times New Roman" w:eastAsia="Times New Roman" w:hAnsi="Times New Roman" w:cs="Times New Roman"/>
          <w:sz w:val="24"/>
          <w:szCs w:val="24"/>
          <w:lang w:eastAsia="tr-TR"/>
        </w:rPr>
        <w:t xml:space="preserve"> </w:t>
      </w:r>
      <w:r w:rsidRPr="00BF4622">
        <w:rPr>
          <w:rFonts w:ascii="Times New Roman" w:eastAsia="Times New Roman" w:hAnsi="Times New Roman" w:cs="Times New Roman"/>
          <w:sz w:val="24"/>
          <w:szCs w:val="24"/>
          <w:lang w:eastAsia="tr-TR"/>
        </w:rPr>
        <w:t xml:space="preserve">Formu </w:t>
      </w:r>
      <w:r w:rsidR="0059000E" w:rsidRPr="00BF4622">
        <w:rPr>
          <w:rFonts w:ascii="Times New Roman" w:eastAsia="Times New Roman" w:hAnsi="Times New Roman" w:cs="Times New Roman"/>
          <w:sz w:val="24"/>
          <w:szCs w:val="24"/>
          <w:lang w:eastAsia="tr-TR"/>
        </w:rPr>
        <w:t xml:space="preserve">ve </w:t>
      </w:r>
      <w:r w:rsidRPr="00BF4622">
        <w:rPr>
          <w:rFonts w:ascii="Times New Roman" w:eastAsia="Times New Roman" w:hAnsi="Times New Roman" w:cs="Times New Roman"/>
          <w:sz w:val="24"/>
          <w:szCs w:val="24"/>
          <w:lang w:eastAsia="tr-TR"/>
        </w:rPr>
        <w:t xml:space="preserve">ekleri olarak sunulan belgelerin </w:t>
      </w:r>
      <w:proofErr w:type="spellStart"/>
      <w:r w:rsidRPr="00BF4622">
        <w:rPr>
          <w:rFonts w:ascii="Times New Roman" w:eastAsia="Times New Roman" w:hAnsi="Times New Roman" w:cs="Times New Roman"/>
          <w:sz w:val="24"/>
          <w:szCs w:val="24"/>
          <w:lang w:eastAsia="tr-TR"/>
        </w:rPr>
        <w:t>ÇDE’ler</w:t>
      </w:r>
      <w:proofErr w:type="spellEnd"/>
      <w:r w:rsidRPr="00BF4622">
        <w:rPr>
          <w:rFonts w:ascii="Times New Roman" w:eastAsia="Times New Roman" w:hAnsi="Times New Roman" w:cs="Times New Roman"/>
          <w:sz w:val="24"/>
          <w:szCs w:val="24"/>
          <w:lang w:eastAsia="tr-TR"/>
        </w:rPr>
        <w:t xml:space="preserve"> tarafından doğrulukları kontrol edilir.  </w:t>
      </w:r>
    </w:p>
    <w:p w14:paraId="450E39B4" w14:textId="77777777" w:rsidR="00FE3255" w:rsidRPr="00BF4622"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 xml:space="preserve">Başvuru sahibi resmi evrakların asıllarını sunar, </w:t>
      </w:r>
      <w:proofErr w:type="spellStart"/>
      <w:r w:rsidRPr="00BF4622">
        <w:rPr>
          <w:rFonts w:ascii="Times New Roman" w:eastAsia="Times New Roman" w:hAnsi="Times New Roman" w:cs="Times New Roman"/>
          <w:sz w:val="24"/>
          <w:szCs w:val="24"/>
          <w:lang w:eastAsia="tr-TR"/>
        </w:rPr>
        <w:t>ÇDE’ler</w:t>
      </w:r>
      <w:proofErr w:type="spellEnd"/>
      <w:r w:rsidRPr="00BF4622">
        <w:rPr>
          <w:rFonts w:ascii="Times New Roman" w:eastAsia="Times New Roman" w:hAnsi="Times New Roman" w:cs="Times New Roman"/>
          <w:sz w:val="24"/>
          <w:szCs w:val="24"/>
          <w:lang w:eastAsia="tr-TR"/>
        </w:rPr>
        <w:t xml:space="preserve"> asıl evrakların fotokopisini çeker ve aslı gibidir diye onaylar.</w:t>
      </w:r>
    </w:p>
    <w:p w14:paraId="4DC87B91" w14:textId="65175E64" w:rsidR="00FE3255" w:rsidRPr="00BF4622"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 xml:space="preserve">Başvuru dosyaları ilçelerde </w:t>
      </w:r>
      <w:r w:rsidR="00F242F1" w:rsidRPr="00BF4622">
        <w:rPr>
          <w:rFonts w:ascii="Times New Roman" w:eastAsia="Times New Roman" w:hAnsi="Times New Roman" w:cs="Times New Roman"/>
          <w:sz w:val="24"/>
          <w:szCs w:val="24"/>
          <w:lang w:eastAsia="tr-TR"/>
        </w:rPr>
        <w:t>2</w:t>
      </w:r>
      <w:r w:rsidRPr="00BF4622">
        <w:rPr>
          <w:rFonts w:ascii="Times New Roman" w:eastAsia="Times New Roman" w:hAnsi="Times New Roman" w:cs="Times New Roman"/>
          <w:sz w:val="24"/>
          <w:szCs w:val="24"/>
          <w:lang w:eastAsia="tr-TR"/>
        </w:rPr>
        <w:t xml:space="preserve"> (</w:t>
      </w:r>
      <w:r w:rsidR="00F242F1" w:rsidRPr="00BF4622">
        <w:rPr>
          <w:rFonts w:ascii="Times New Roman" w:eastAsia="Times New Roman" w:hAnsi="Times New Roman" w:cs="Times New Roman"/>
          <w:sz w:val="24"/>
          <w:szCs w:val="24"/>
          <w:lang w:eastAsia="tr-TR"/>
        </w:rPr>
        <w:t>iki</w:t>
      </w:r>
      <w:r w:rsidRPr="00BF4622">
        <w:rPr>
          <w:rFonts w:ascii="Times New Roman" w:eastAsia="Times New Roman" w:hAnsi="Times New Roman" w:cs="Times New Roman"/>
          <w:sz w:val="24"/>
          <w:szCs w:val="24"/>
          <w:lang w:eastAsia="tr-TR"/>
        </w:rPr>
        <w:t xml:space="preserve">) takım olarak hazırlanacaktır. Bir takımı asıl olmak </w:t>
      </w:r>
      <w:r w:rsidRPr="00BF4622">
        <w:rPr>
          <w:rFonts w:ascii="Times New Roman" w:eastAsia="Times New Roman" w:hAnsi="Times New Roman" w:cs="Times New Roman"/>
          <w:color w:val="000000" w:themeColor="text1"/>
          <w:sz w:val="24"/>
          <w:szCs w:val="24"/>
          <w:lang w:eastAsia="tr-TR"/>
        </w:rPr>
        <w:t xml:space="preserve">üzere </w:t>
      </w:r>
      <w:proofErr w:type="spellStart"/>
      <w:r w:rsidR="009842FC" w:rsidRPr="00BF4622">
        <w:rPr>
          <w:rFonts w:ascii="Times New Roman" w:eastAsia="Times New Roman" w:hAnsi="Times New Roman" w:cs="Times New Roman"/>
          <w:color w:val="000000" w:themeColor="text1"/>
          <w:sz w:val="24"/>
          <w:szCs w:val="24"/>
          <w:lang w:eastAsia="tr-TR"/>
        </w:rPr>
        <w:t>İPYB’ye</w:t>
      </w:r>
      <w:proofErr w:type="spellEnd"/>
      <w:r w:rsidR="009842FC" w:rsidRPr="00BF4622">
        <w:rPr>
          <w:rFonts w:ascii="Times New Roman" w:eastAsia="Times New Roman" w:hAnsi="Times New Roman" w:cs="Times New Roman"/>
          <w:color w:val="000000" w:themeColor="text1"/>
          <w:sz w:val="24"/>
          <w:szCs w:val="24"/>
          <w:lang w:eastAsia="tr-TR"/>
        </w:rPr>
        <w:t xml:space="preserve"> </w:t>
      </w:r>
      <w:r w:rsidRPr="00BF4622">
        <w:rPr>
          <w:rFonts w:ascii="Times New Roman" w:eastAsia="Times New Roman" w:hAnsi="Times New Roman" w:cs="Times New Roman"/>
          <w:sz w:val="24"/>
          <w:szCs w:val="24"/>
          <w:lang w:eastAsia="tr-TR"/>
        </w:rPr>
        <w:t xml:space="preserve">gönderilecek, 1 (bir) takımı Çiftçi Destek Ekiplerince muhafaza edilecektir. Eğer isterse başvuru sahibi de 1 (bir) takım çoğaltabilir. </w:t>
      </w:r>
    </w:p>
    <w:p w14:paraId="1F3946F7" w14:textId="489667CD" w:rsidR="00F242F1" w:rsidRPr="00BF4622"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BF4622">
        <w:rPr>
          <w:rFonts w:ascii="Times New Roman" w:eastAsia="Times New Roman" w:hAnsi="Times New Roman" w:cs="Times New Roman"/>
          <w:sz w:val="24"/>
          <w:szCs w:val="24"/>
          <w:lang w:eastAsia="tr-TR"/>
        </w:rPr>
        <w:t>Hibe talebinde bulunan kişiler Sosyal Yardımlaşma ve Dayanışma Vakfı kaydı</w:t>
      </w:r>
      <w:r w:rsidR="00F242F1" w:rsidRPr="00BF4622">
        <w:rPr>
          <w:rFonts w:ascii="Times New Roman" w:eastAsia="Times New Roman" w:hAnsi="Times New Roman" w:cs="Times New Roman"/>
          <w:sz w:val="24"/>
          <w:szCs w:val="24"/>
          <w:lang w:eastAsia="tr-TR"/>
        </w:rPr>
        <w:t xml:space="preserve">na ait </w:t>
      </w:r>
      <w:proofErr w:type="gramStart"/>
      <w:r w:rsidR="00F242F1" w:rsidRPr="00BF4622">
        <w:rPr>
          <w:rFonts w:ascii="Times New Roman" w:eastAsia="Times New Roman" w:hAnsi="Times New Roman" w:cs="Times New Roman"/>
          <w:sz w:val="24"/>
          <w:szCs w:val="24"/>
          <w:lang w:eastAsia="tr-TR"/>
        </w:rPr>
        <w:t>resmi</w:t>
      </w:r>
      <w:proofErr w:type="gramEnd"/>
      <w:r w:rsidRPr="00BF4622">
        <w:rPr>
          <w:rFonts w:ascii="Times New Roman" w:eastAsia="Times New Roman" w:hAnsi="Times New Roman" w:cs="Times New Roman"/>
          <w:sz w:val="24"/>
          <w:szCs w:val="24"/>
          <w:lang w:eastAsia="tr-TR"/>
        </w:rPr>
        <w:t xml:space="preserve"> belgeleri</w:t>
      </w:r>
      <w:r w:rsidR="00C45A1F" w:rsidRPr="00BF4622">
        <w:rPr>
          <w:rFonts w:ascii="Times New Roman" w:eastAsia="Times New Roman" w:hAnsi="Times New Roman" w:cs="Times New Roman"/>
          <w:sz w:val="24"/>
          <w:szCs w:val="24"/>
          <w:lang w:eastAsia="tr-TR"/>
        </w:rPr>
        <w:t xml:space="preserve"> varsa </w:t>
      </w:r>
      <w:r w:rsidRPr="00BF4622">
        <w:rPr>
          <w:rFonts w:ascii="Times New Roman" w:eastAsia="Times New Roman" w:hAnsi="Times New Roman" w:cs="Times New Roman"/>
          <w:sz w:val="24"/>
          <w:szCs w:val="24"/>
          <w:lang w:eastAsia="tr-TR"/>
        </w:rPr>
        <w:t xml:space="preserve">sunmalıdır.  </w:t>
      </w:r>
    </w:p>
    <w:p w14:paraId="73642AAC" w14:textId="77777777" w:rsidR="006D0CAA" w:rsidRPr="00BF4622" w:rsidRDefault="006D0CAA" w:rsidP="001D74A7">
      <w:pPr>
        <w:pStyle w:val="Balk1"/>
        <w:numPr>
          <w:ilvl w:val="0"/>
          <w:numId w:val="1"/>
        </w:numPr>
        <w:tabs>
          <w:tab w:val="clear" w:pos="720"/>
        </w:tabs>
        <w:spacing w:before="240" w:after="60" w:line="360" w:lineRule="auto"/>
        <w:ind w:left="440" w:hanging="440"/>
        <w:rPr>
          <w:b/>
          <w:u w:val="none"/>
        </w:rPr>
      </w:pPr>
      <w:r w:rsidRPr="00BF4622">
        <w:rPr>
          <w:b/>
          <w:u w:val="none"/>
        </w:rPr>
        <w:t>Süreç</w:t>
      </w:r>
    </w:p>
    <w:p w14:paraId="64C60A7C" w14:textId="77777777" w:rsidR="006D0CAA" w:rsidRPr="00BF4622" w:rsidRDefault="006D0CAA" w:rsidP="00535E40">
      <w:pPr>
        <w:pStyle w:val="NoSpacing3"/>
        <w:numPr>
          <w:ilvl w:val="0"/>
          <w:numId w:val="5"/>
        </w:numPr>
        <w:ind w:hanging="437"/>
        <w:jc w:val="both"/>
        <w:rPr>
          <w:rFonts w:ascii="Times New Roman" w:hAnsi="Times New Roman" w:cs="Times New Roman"/>
          <w:sz w:val="24"/>
          <w:szCs w:val="24"/>
        </w:rPr>
      </w:pPr>
      <w:r w:rsidRPr="00BF4622">
        <w:rPr>
          <w:rFonts w:ascii="Times New Roman" w:hAnsi="Times New Roman" w:cs="Times New Roman"/>
          <w:sz w:val="24"/>
          <w:szCs w:val="24"/>
        </w:rPr>
        <w:t xml:space="preserve">Başvuru sahipleri başvurularını </w:t>
      </w:r>
      <w:r w:rsidR="0035218D" w:rsidRPr="00BF4622">
        <w:rPr>
          <w:rFonts w:ascii="Times New Roman" w:hAnsi="Times New Roman" w:cs="Times New Roman"/>
          <w:sz w:val="24"/>
          <w:szCs w:val="24"/>
        </w:rPr>
        <w:t>uygulama bölgesinin</w:t>
      </w:r>
      <w:r w:rsidRPr="00BF4622">
        <w:rPr>
          <w:rFonts w:ascii="Times New Roman" w:hAnsi="Times New Roman" w:cs="Times New Roman"/>
          <w:sz w:val="24"/>
          <w:szCs w:val="24"/>
        </w:rPr>
        <w:t xml:space="preserve"> bağlı olduğu ilçenin İlçe Tarım ve Orman Müdürlüklerine yaparlar.</w:t>
      </w:r>
    </w:p>
    <w:p w14:paraId="1C8D1695" w14:textId="294CAAEA" w:rsidR="006D0CAA" w:rsidRPr="00BF4622" w:rsidRDefault="006D0CAA" w:rsidP="00535E40">
      <w:pPr>
        <w:pStyle w:val="NoSpacing3"/>
        <w:numPr>
          <w:ilvl w:val="0"/>
          <w:numId w:val="5"/>
        </w:numPr>
        <w:ind w:hanging="437"/>
        <w:jc w:val="both"/>
        <w:rPr>
          <w:rFonts w:ascii="Times New Roman" w:hAnsi="Times New Roman" w:cs="Times New Roman"/>
          <w:sz w:val="24"/>
          <w:szCs w:val="24"/>
        </w:rPr>
      </w:pPr>
      <w:r w:rsidRPr="00BF4622">
        <w:rPr>
          <w:rFonts w:ascii="Times New Roman" w:hAnsi="Times New Roman" w:cs="Times New Roman"/>
          <w:sz w:val="24"/>
          <w:szCs w:val="24"/>
        </w:rPr>
        <w:t>İlçe Tarım ve Orman Müdürlüklerinde görevli Çiftçi Destek Ekipleri, başvuru dosyasını, formların eksiksiz ve doğru biçimde doldurulup doldurulmadığı, gerekli ek belgelerin tam olup olmadığı konularında (</w:t>
      </w:r>
      <w:r w:rsidR="0035218D" w:rsidRPr="00BF4622">
        <w:rPr>
          <w:rFonts w:ascii="Times New Roman" w:hAnsi="Times New Roman" w:cs="Times New Roman"/>
          <w:sz w:val="24"/>
          <w:szCs w:val="24"/>
        </w:rPr>
        <w:t xml:space="preserve">1.aşama olan </w:t>
      </w:r>
      <w:r w:rsidRPr="00BF4622">
        <w:rPr>
          <w:rFonts w:ascii="Times New Roman" w:hAnsi="Times New Roman" w:cs="Times New Roman"/>
          <w:sz w:val="24"/>
          <w:szCs w:val="24"/>
        </w:rPr>
        <w:t>Dosya Kontrol ve Teslim Alma Belgesi’ne göre) inceleyerek uygun olanları</w:t>
      </w:r>
      <w:r w:rsidR="00221A64">
        <w:rPr>
          <w:rFonts w:ascii="Times New Roman" w:hAnsi="Times New Roman" w:cs="Times New Roman"/>
          <w:sz w:val="24"/>
          <w:szCs w:val="24"/>
        </w:rPr>
        <w:t xml:space="preserve"> ÇDE tarafından değerlendirilerek bilgiler EK-6 dosyasına doldurulur.</w:t>
      </w:r>
      <w:r w:rsidR="0035218D" w:rsidRPr="00BF4622">
        <w:rPr>
          <w:rFonts w:ascii="Times New Roman" w:hAnsi="Times New Roman" w:cs="Times New Roman"/>
          <w:sz w:val="24"/>
          <w:szCs w:val="24"/>
        </w:rPr>
        <w:t xml:space="preserve"> </w:t>
      </w:r>
      <w:r w:rsidR="00221A64">
        <w:rPr>
          <w:rFonts w:ascii="Times New Roman" w:hAnsi="Times New Roman" w:cs="Times New Roman"/>
          <w:sz w:val="24"/>
          <w:szCs w:val="24"/>
        </w:rPr>
        <w:t>Doldurulan Ek-6 dosyası ve başvuru dosyaları</w:t>
      </w:r>
      <w:r w:rsidR="0035218D" w:rsidRPr="00BF4622">
        <w:rPr>
          <w:rFonts w:ascii="Times New Roman" w:hAnsi="Times New Roman" w:cs="Times New Roman"/>
          <w:sz w:val="24"/>
          <w:szCs w:val="24"/>
        </w:rPr>
        <w:t xml:space="preserve"> </w:t>
      </w:r>
      <w:proofErr w:type="spellStart"/>
      <w:r w:rsidR="009842FC" w:rsidRPr="00BF4622">
        <w:rPr>
          <w:rFonts w:ascii="Times New Roman" w:hAnsi="Times New Roman" w:cs="Times New Roman"/>
          <w:sz w:val="24"/>
          <w:szCs w:val="24"/>
        </w:rPr>
        <w:t>İPYB’ye</w:t>
      </w:r>
      <w:proofErr w:type="spellEnd"/>
      <w:r w:rsidRPr="00BF4622">
        <w:rPr>
          <w:rFonts w:ascii="Times New Roman" w:hAnsi="Times New Roman" w:cs="Times New Roman"/>
          <w:sz w:val="24"/>
          <w:szCs w:val="24"/>
        </w:rPr>
        <w:t xml:space="preserve"> gönderirler.</w:t>
      </w:r>
    </w:p>
    <w:p w14:paraId="6BA81C4E" w14:textId="0A648444" w:rsidR="006D0CAA" w:rsidRPr="00BF4622" w:rsidRDefault="00221A64" w:rsidP="00535E40">
      <w:pPr>
        <w:pStyle w:val="NoSpacing2"/>
        <w:numPr>
          <w:ilvl w:val="0"/>
          <w:numId w:val="5"/>
        </w:numPr>
        <w:ind w:hanging="437"/>
        <w:jc w:val="both"/>
        <w:rPr>
          <w:sz w:val="24"/>
          <w:szCs w:val="24"/>
        </w:rPr>
      </w:pPr>
      <w:r>
        <w:rPr>
          <w:sz w:val="24"/>
          <w:szCs w:val="24"/>
        </w:rPr>
        <w:t>Gönderilen dosyalar İPYB tarafından incelenerek Ek-7 dosyası oluşturulur.</w:t>
      </w:r>
      <w:r w:rsidR="004F0ABD" w:rsidRPr="00BF4622">
        <w:rPr>
          <w:sz w:val="24"/>
          <w:szCs w:val="24"/>
        </w:rPr>
        <w:t xml:space="preserve"> </w:t>
      </w:r>
      <w:r w:rsidR="006D0CAA" w:rsidRPr="00BF4622">
        <w:rPr>
          <w:sz w:val="24"/>
          <w:szCs w:val="24"/>
        </w:rPr>
        <w:t xml:space="preserve">Bu aşamada, en yüksek puandan başlayarak, planlanan sayıda asıl ve yedek çiftçi ismi belirlenir. Puanların eşitliği </w:t>
      </w:r>
      <w:r w:rsidR="0059000E" w:rsidRPr="00BF4622">
        <w:rPr>
          <w:sz w:val="24"/>
          <w:szCs w:val="24"/>
        </w:rPr>
        <w:t>durumunda</w:t>
      </w:r>
      <w:r w:rsidR="006D0CAA" w:rsidRPr="00BF4622">
        <w:rPr>
          <w:sz w:val="24"/>
          <w:szCs w:val="24"/>
        </w:rPr>
        <w:t xml:space="preserve"> </w:t>
      </w:r>
      <w:r w:rsidR="00003597" w:rsidRPr="00BF4622">
        <w:rPr>
          <w:sz w:val="24"/>
          <w:szCs w:val="24"/>
          <w:u w:val="single"/>
        </w:rPr>
        <w:t>sırasıyla başvuru sahibinin niteliği, başvuru sahibinin özelliği ve başvuru sahibinin</w:t>
      </w:r>
      <w:r w:rsidR="006D0CAA" w:rsidRPr="00BF4622">
        <w:rPr>
          <w:sz w:val="24"/>
          <w:szCs w:val="24"/>
          <w:u w:val="single"/>
        </w:rPr>
        <w:t xml:space="preserve"> </w:t>
      </w:r>
      <w:r w:rsidR="003E0CB2" w:rsidRPr="00BF4622">
        <w:rPr>
          <w:sz w:val="24"/>
          <w:szCs w:val="24"/>
          <w:u w:val="single"/>
        </w:rPr>
        <w:t>yaş</w:t>
      </w:r>
      <w:r w:rsidR="00003597" w:rsidRPr="00BF4622">
        <w:rPr>
          <w:sz w:val="24"/>
          <w:szCs w:val="24"/>
          <w:u w:val="single"/>
        </w:rPr>
        <w:t>ı</w:t>
      </w:r>
      <w:r w:rsidR="003E0CB2" w:rsidRPr="00BF4622">
        <w:rPr>
          <w:sz w:val="24"/>
          <w:szCs w:val="24"/>
          <w:u w:val="single"/>
        </w:rPr>
        <w:t xml:space="preserve"> </w:t>
      </w:r>
      <w:r w:rsidR="003E0CB2" w:rsidRPr="00BF4622">
        <w:rPr>
          <w:sz w:val="24"/>
          <w:szCs w:val="24"/>
        </w:rPr>
        <w:t>dikkate alınarak</w:t>
      </w:r>
      <w:r w:rsidR="006D0CAA" w:rsidRPr="00BF4622">
        <w:rPr>
          <w:sz w:val="24"/>
          <w:szCs w:val="24"/>
        </w:rPr>
        <w:t xml:space="preserve"> yeniden sıralama yapılır.</w:t>
      </w:r>
      <w:bookmarkStart w:id="0" w:name="_Hlk506457312"/>
    </w:p>
    <w:bookmarkEnd w:id="0"/>
    <w:p w14:paraId="2B52D5CC" w14:textId="708D4E9D" w:rsidR="006D0CAA" w:rsidRPr="00BF4622" w:rsidRDefault="006D0CAA" w:rsidP="00535E40">
      <w:pPr>
        <w:pStyle w:val="NoSpacing3"/>
        <w:numPr>
          <w:ilvl w:val="0"/>
          <w:numId w:val="5"/>
        </w:numPr>
        <w:ind w:hanging="437"/>
        <w:jc w:val="both"/>
        <w:rPr>
          <w:rFonts w:ascii="Times New Roman" w:hAnsi="Times New Roman" w:cs="Times New Roman"/>
          <w:color w:val="FF0000"/>
          <w:sz w:val="24"/>
          <w:szCs w:val="24"/>
        </w:rPr>
      </w:pPr>
      <w:r w:rsidRPr="00BF4622">
        <w:rPr>
          <w:rFonts w:ascii="Times New Roman" w:hAnsi="Times New Roman" w:cs="Times New Roman"/>
          <w:sz w:val="24"/>
          <w:szCs w:val="24"/>
        </w:rPr>
        <w:t xml:space="preserve">Başvuru dosyaları, incelemelerden almış oldukları puan sıralaması yapılmış olarak Merkez Proje </w:t>
      </w:r>
      <w:r w:rsidR="00664DA0" w:rsidRPr="00BF4622">
        <w:rPr>
          <w:rFonts w:ascii="Times New Roman" w:hAnsi="Times New Roman" w:cs="Times New Roman"/>
          <w:color w:val="000000" w:themeColor="text1"/>
          <w:sz w:val="24"/>
          <w:szCs w:val="24"/>
        </w:rPr>
        <w:t xml:space="preserve">Değerlendirme </w:t>
      </w:r>
      <w:r w:rsidR="00E4598F" w:rsidRPr="00BF4622">
        <w:rPr>
          <w:rFonts w:ascii="Times New Roman" w:hAnsi="Times New Roman" w:cs="Times New Roman"/>
          <w:color w:val="000000" w:themeColor="text1"/>
          <w:sz w:val="24"/>
          <w:szCs w:val="24"/>
        </w:rPr>
        <w:t>Komisyonu</w:t>
      </w:r>
      <w:r w:rsidRPr="00BF4622">
        <w:rPr>
          <w:rFonts w:ascii="Times New Roman" w:hAnsi="Times New Roman" w:cs="Times New Roman"/>
          <w:color w:val="000000" w:themeColor="text1"/>
          <w:sz w:val="24"/>
          <w:szCs w:val="24"/>
        </w:rPr>
        <w:t xml:space="preserve"> (</w:t>
      </w:r>
      <w:r w:rsidR="00E4598F" w:rsidRPr="00BF4622">
        <w:rPr>
          <w:rFonts w:ascii="Times New Roman" w:hAnsi="Times New Roman" w:cs="Times New Roman"/>
          <w:color w:val="000000" w:themeColor="text1"/>
          <w:sz w:val="24"/>
          <w:szCs w:val="24"/>
        </w:rPr>
        <w:t>MPDK</w:t>
      </w:r>
      <w:r w:rsidRPr="00BF4622">
        <w:rPr>
          <w:rFonts w:ascii="Times New Roman" w:hAnsi="Times New Roman" w:cs="Times New Roman"/>
          <w:color w:val="000000" w:themeColor="text1"/>
          <w:sz w:val="24"/>
          <w:szCs w:val="24"/>
        </w:rPr>
        <w:t>)’</w:t>
      </w:r>
      <w:proofErr w:type="spellStart"/>
      <w:r w:rsidRPr="00BF4622">
        <w:rPr>
          <w:rFonts w:ascii="Times New Roman" w:hAnsi="Times New Roman" w:cs="Times New Roman"/>
          <w:color w:val="000000" w:themeColor="text1"/>
          <w:sz w:val="24"/>
          <w:szCs w:val="24"/>
        </w:rPr>
        <w:t>n</w:t>
      </w:r>
      <w:r w:rsidR="00E4598F" w:rsidRPr="00BF4622">
        <w:rPr>
          <w:rFonts w:ascii="Times New Roman" w:hAnsi="Times New Roman" w:cs="Times New Roman"/>
          <w:color w:val="000000" w:themeColor="text1"/>
          <w:sz w:val="24"/>
          <w:szCs w:val="24"/>
        </w:rPr>
        <w:t>a</w:t>
      </w:r>
      <w:proofErr w:type="spellEnd"/>
      <w:r w:rsidRPr="00BF4622">
        <w:rPr>
          <w:rFonts w:ascii="Times New Roman" w:hAnsi="Times New Roman" w:cs="Times New Roman"/>
          <w:color w:val="000000" w:themeColor="text1"/>
          <w:sz w:val="24"/>
          <w:szCs w:val="24"/>
        </w:rPr>
        <w:t xml:space="preserve"> gönderilir ve </w:t>
      </w:r>
      <w:r w:rsidR="009714BD" w:rsidRPr="00BF4622">
        <w:rPr>
          <w:rFonts w:ascii="Times New Roman" w:hAnsi="Times New Roman" w:cs="Times New Roman"/>
          <w:color w:val="000000" w:themeColor="text1"/>
          <w:sz w:val="24"/>
          <w:szCs w:val="24"/>
        </w:rPr>
        <w:t>MPDK</w:t>
      </w:r>
      <w:r w:rsidRPr="00BF4622">
        <w:rPr>
          <w:rFonts w:ascii="Times New Roman" w:hAnsi="Times New Roman" w:cs="Times New Roman"/>
          <w:color w:val="000000" w:themeColor="text1"/>
          <w:sz w:val="24"/>
          <w:szCs w:val="24"/>
        </w:rPr>
        <w:t xml:space="preserve"> tarafından hibe almaya hak kazanan nihai </w:t>
      </w:r>
      <w:r w:rsidRPr="00BF4622">
        <w:rPr>
          <w:rFonts w:ascii="Times New Roman" w:hAnsi="Times New Roman" w:cs="Times New Roman"/>
          <w:sz w:val="24"/>
          <w:szCs w:val="24"/>
        </w:rPr>
        <w:t>yararlanıcı</w:t>
      </w:r>
      <w:r w:rsidR="00E4598F" w:rsidRPr="00BF4622">
        <w:rPr>
          <w:rFonts w:ascii="Times New Roman" w:hAnsi="Times New Roman" w:cs="Times New Roman"/>
          <w:sz w:val="24"/>
          <w:szCs w:val="24"/>
        </w:rPr>
        <w:t xml:space="preserve"> </w:t>
      </w:r>
      <w:r w:rsidR="00D63677" w:rsidRPr="00BF4622">
        <w:rPr>
          <w:rFonts w:ascii="Times New Roman" w:hAnsi="Times New Roman" w:cs="Times New Roman"/>
          <w:sz w:val="24"/>
          <w:szCs w:val="24"/>
        </w:rPr>
        <w:t>listeleri</w:t>
      </w:r>
      <w:r w:rsidR="00E4598F" w:rsidRPr="00BF4622">
        <w:rPr>
          <w:rFonts w:ascii="Times New Roman" w:hAnsi="Times New Roman" w:cs="Times New Roman"/>
          <w:sz w:val="24"/>
          <w:szCs w:val="24"/>
        </w:rPr>
        <w:t xml:space="preserve"> onaylanır</w:t>
      </w:r>
      <w:r w:rsidR="00E4598F" w:rsidRPr="00BF4622">
        <w:rPr>
          <w:rFonts w:ascii="Times New Roman" w:hAnsi="Times New Roman" w:cs="Times New Roman"/>
          <w:color w:val="000000" w:themeColor="text1"/>
          <w:sz w:val="24"/>
          <w:szCs w:val="24"/>
        </w:rPr>
        <w:t>.</w:t>
      </w:r>
    </w:p>
    <w:p w14:paraId="7EED3CEF" w14:textId="1FBB1267" w:rsidR="00D536D5" w:rsidRPr="00BF4622" w:rsidRDefault="00D536D5" w:rsidP="00535E40">
      <w:pPr>
        <w:numPr>
          <w:ilvl w:val="0"/>
          <w:numId w:val="5"/>
        </w:numPr>
        <w:ind w:hanging="437"/>
        <w:jc w:val="both"/>
        <w:rPr>
          <w:rFonts w:eastAsia="Calibri"/>
          <w:lang w:eastAsia="en-US"/>
        </w:rPr>
      </w:pPr>
      <w:r w:rsidRPr="00BF4622">
        <w:rPr>
          <w:rFonts w:eastAsia="Calibri"/>
          <w:lang w:eastAsia="en-US"/>
        </w:rPr>
        <w:t xml:space="preserve">ÇDE personeli yatırımı yerinde görür ve tespit tutanağı düzenler. </w:t>
      </w:r>
      <w:r w:rsidR="008800CA" w:rsidRPr="00BF4622">
        <w:rPr>
          <w:rFonts w:eastAsia="Calibri"/>
          <w:lang w:eastAsia="en-US"/>
        </w:rPr>
        <w:t xml:space="preserve">2 suret hazırlanan tespit tutanağının </w:t>
      </w:r>
      <w:r w:rsidRPr="00BF4622">
        <w:rPr>
          <w:rFonts w:eastAsia="Calibri"/>
          <w:lang w:eastAsia="en-US"/>
        </w:rPr>
        <w:t>1</w:t>
      </w:r>
      <w:r w:rsidR="008800CA" w:rsidRPr="00BF4622">
        <w:rPr>
          <w:rFonts w:eastAsia="Calibri"/>
          <w:lang w:eastAsia="en-US"/>
        </w:rPr>
        <w:t>.</w:t>
      </w:r>
      <w:r w:rsidRPr="00BF4622">
        <w:rPr>
          <w:rFonts w:eastAsia="Calibri"/>
          <w:lang w:eastAsia="en-US"/>
        </w:rPr>
        <w:t xml:space="preserve"> sureti İlçe Müdürlüğündeki yararlanıcı dosyasına eklenir; 2</w:t>
      </w:r>
      <w:r w:rsidR="008800CA" w:rsidRPr="00BF4622">
        <w:rPr>
          <w:rFonts w:eastAsia="Calibri"/>
          <w:lang w:eastAsia="en-US"/>
        </w:rPr>
        <w:t>.</w:t>
      </w:r>
      <w:r w:rsidRPr="00BF4622">
        <w:rPr>
          <w:rFonts w:eastAsia="Calibri"/>
          <w:lang w:eastAsia="en-US"/>
        </w:rPr>
        <w:t xml:space="preserve"> sureti ise İl Müdürlüğündeki yararlanıcı dosyasına eklenmek üzere </w:t>
      </w:r>
      <w:proofErr w:type="spellStart"/>
      <w:r w:rsidR="009842FC" w:rsidRPr="00BF4622">
        <w:rPr>
          <w:rFonts w:eastAsia="Calibri"/>
          <w:lang w:eastAsia="en-US"/>
        </w:rPr>
        <w:t>İPYB’ye</w:t>
      </w:r>
      <w:proofErr w:type="spellEnd"/>
      <w:r w:rsidR="009842FC" w:rsidRPr="00BF4622">
        <w:rPr>
          <w:rFonts w:eastAsia="Calibri"/>
          <w:lang w:eastAsia="en-US"/>
        </w:rPr>
        <w:t xml:space="preserve"> </w:t>
      </w:r>
      <w:r w:rsidR="00664DA0" w:rsidRPr="00BF4622">
        <w:rPr>
          <w:rFonts w:eastAsia="Calibri"/>
          <w:lang w:eastAsia="en-US"/>
        </w:rPr>
        <w:t>gönderilir</w:t>
      </w:r>
      <w:r w:rsidRPr="00BF4622">
        <w:rPr>
          <w:rFonts w:eastAsia="Calibri"/>
          <w:lang w:eastAsia="en-US"/>
        </w:rPr>
        <w:t>.</w:t>
      </w:r>
    </w:p>
    <w:p w14:paraId="6B312F78" w14:textId="616A27F6" w:rsidR="00D63677" w:rsidRPr="00BF4622" w:rsidRDefault="00D536D5" w:rsidP="00D63677">
      <w:pPr>
        <w:numPr>
          <w:ilvl w:val="0"/>
          <w:numId w:val="5"/>
        </w:numPr>
        <w:ind w:hanging="437"/>
        <w:jc w:val="both"/>
        <w:rPr>
          <w:rFonts w:eastAsiaTheme="minorHAnsi"/>
          <w:lang w:eastAsia="en-US"/>
        </w:rPr>
      </w:pPr>
      <w:r w:rsidRPr="00BF4622">
        <w:rPr>
          <w:rFonts w:eastAsia="Calibri"/>
          <w:lang w:eastAsia="en-US"/>
        </w:rPr>
        <w:t xml:space="preserve">Herhangi bir nedenle asıl listede yer alan </w:t>
      </w:r>
      <w:r w:rsidR="008800CA" w:rsidRPr="00BF4622">
        <w:rPr>
          <w:rFonts w:eastAsia="Calibri"/>
          <w:lang w:eastAsia="en-US"/>
        </w:rPr>
        <w:t>kişiler</w:t>
      </w:r>
      <w:r w:rsidR="00664DA0" w:rsidRPr="00BF4622">
        <w:rPr>
          <w:rFonts w:eastAsia="Calibri"/>
          <w:lang w:eastAsia="en-US"/>
        </w:rPr>
        <w:t>in</w:t>
      </w:r>
      <w:r w:rsidRPr="00BF4622">
        <w:rPr>
          <w:rFonts w:eastAsia="Calibri"/>
          <w:lang w:eastAsia="en-US"/>
        </w:rPr>
        <w:t xml:space="preserve"> hibe desteğinden yararlandırıl</w:t>
      </w:r>
      <w:r w:rsidR="00D63677" w:rsidRPr="00BF4622">
        <w:rPr>
          <w:rFonts w:eastAsia="Calibri"/>
          <w:lang w:eastAsia="en-US"/>
        </w:rPr>
        <w:t>a</w:t>
      </w:r>
      <w:r w:rsidRPr="00BF4622">
        <w:rPr>
          <w:rFonts w:eastAsia="Calibri"/>
          <w:lang w:eastAsia="en-US"/>
        </w:rPr>
        <w:t xml:space="preserve">maması durumunda </w:t>
      </w:r>
      <w:r w:rsidR="00D63677" w:rsidRPr="00BF4622">
        <w:rPr>
          <w:rFonts w:eastAsia="Calibri"/>
          <w:lang w:eastAsia="en-US"/>
        </w:rPr>
        <w:t xml:space="preserve">küme bazında </w:t>
      </w:r>
      <w:r w:rsidRPr="00BF4622">
        <w:rPr>
          <w:rFonts w:eastAsia="Calibri"/>
          <w:lang w:eastAsia="en-US"/>
        </w:rPr>
        <w:t xml:space="preserve">yedek listedeki </w:t>
      </w:r>
      <w:r w:rsidR="008800CA" w:rsidRPr="00BF4622">
        <w:rPr>
          <w:rFonts w:eastAsia="Calibri"/>
          <w:lang w:eastAsia="en-US"/>
        </w:rPr>
        <w:t>kişiler</w:t>
      </w:r>
      <w:r w:rsidRPr="00BF4622">
        <w:rPr>
          <w:rFonts w:eastAsia="Calibri"/>
          <w:lang w:eastAsia="en-US"/>
        </w:rPr>
        <w:t xml:space="preserve"> puan sıralamasına göre bu destekten faydalandırılacaktır.</w:t>
      </w:r>
      <w:r w:rsidR="0059000E" w:rsidRPr="00BF4622">
        <w:rPr>
          <w:rFonts w:eastAsia="Calibri"/>
          <w:lang w:eastAsia="en-US"/>
        </w:rPr>
        <w:t xml:space="preserve"> </w:t>
      </w:r>
      <w:r w:rsidR="00D63677" w:rsidRPr="00BF4622">
        <w:rPr>
          <w:rFonts w:eastAsiaTheme="minorHAnsi"/>
          <w:lang w:eastAsia="en-US"/>
        </w:rPr>
        <w:t>Yedek yararlanıcının bulunmadığı kümede İPYB tarafından diğer kümelere aktarım yapılacaktır.</w:t>
      </w:r>
    </w:p>
    <w:p w14:paraId="4AB67A6E" w14:textId="74926AA9" w:rsidR="00D536D5" w:rsidRPr="00BF4622" w:rsidRDefault="00D536D5" w:rsidP="00535E40">
      <w:pPr>
        <w:pStyle w:val="NoSpacing3"/>
        <w:numPr>
          <w:ilvl w:val="0"/>
          <w:numId w:val="5"/>
        </w:numPr>
        <w:ind w:hanging="437"/>
        <w:jc w:val="both"/>
        <w:rPr>
          <w:rFonts w:ascii="Times New Roman" w:hAnsi="Times New Roman" w:cs="Times New Roman"/>
          <w:sz w:val="24"/>
          <w:szCs w:val="24"/>
        </w:rPr>
      </w:pPr>
      <w:r w:rsidRPr="00BF4622">
        <w:rPr>
          <w:rFonts w:ascii="Times New Roman" w:eastAsia="Calibri" w:hAnsi="Times New Roman" w:cs="Times New Roman"/>
          <w:sz w:val="24"/>
          <w:szCs w:val="24"/>
        </w:rPr>
        <w:t xml:space="preserve">Yararlanıcılar hiçbir şekilde </w:t>
      </w:r>
      <w:proofErr w:type="spellStart"/>
      <w:r w:rsidR="00E4598F" w:rsidRPr="00BF4622">
        <w:rPr>
          <w:rFonts w:ascii="Times New Roman" w:eastAsia="Calibri" w:hAnsi="Times New Roman" w:cs="Times New Roman"/>
          <w:sz w:val="24"/>
          <w:szCs w:val="24"/>
        </w:rPr>
        <w:t>İP</w:t>
      </w:r>
      <w:r w:rsidR="00D14BCB" w:rsidRPr="00BF4622">
        <w:rPr>
          <w:rFonts w:ascii="Times New Roman" w:eastAsia="Calibri" w:hAnsi="Times New Roman" w:cs="Times New Roman"/>
          <w:sz w:val="24"/>
          <w:szCs w:val="24"/>
        </w:rPr>
        <w:t>YB</w:t>
      </w:r>
      <w:r w:rsidR="00E4598F" w:rsidRPr="00BF4622">
        <w:rPr>
          <w:rFonts w:ascii="Times New Roman" w:eastAsia="Calibri" w:hAnsi="Times New Roman" w:cs="Times New Roman"/>
          <w:sz w:val="24"/>
          <w:szCs w:val="24"/>
        </w:rPr>
        <w:t>’n</w:t>
      </w:r>
      <w:r w:rsidR="00D14BCB" w:rsidRPr="00BF4622">
        <w:rPr>
          <w:rFonts w:ascii="Times New Roman" w:eastAsia="Calibri" w:hAnsi="Times New Roman" w:cs="Times New Roman"/>
          <w:sz w:val="24"/>
          <w:szCs w:val="24"/>
        </w:rPr>
        <w:t>i</w:t>
      </w:r>
      <w:r w:rsidR="00E4598F" w:rsidRPr="00BF4622">
        <w:rPr>
          <w:rFonts w:ascii="Times New Roman" w:eastAsia="Calibri" w:hAnsi="Times New Roman" w:cs="Times New Roman"/>
          <w:sz w:val="24"/>
          <w:szCs w:val="24"/>
        </w:rPr>
        <w:t>n</w:t>
      </w:r>
      <w:proofErr w:type="spellEnd"/>
      <w:r w:rsidR="00E4598F" w:rsidRPr="00BF4622">
        <w:rPr>
          <w:rFonts w:ascii="Times New Roman" w:eastAsia="Calibri" w:hAnsi="Times New Roman" w:cs="Times New Roman"/>
          <w:sz w:val="24"/>
          <w:szCs w:val="24"/>
        </w:rPr>
        <w:t xml:space="preserve"> </w:t>
      </w:r>
      <w:r w:rsidRPr="00BF4622">
        <w:rPr>
          <w:rFonts w:ascii="Times New Roman" w:eastAsia="Calibri" w:hAnsi="Times New Roman" w:cs="Times New Roman"/>
          <w:sz w:val="24"/>
          <w:szCs w:val="24"/>
        </w:rPr>
        <w:t>kendilerine nakdi ödeme yapmasını isteyemezler</w:t>
      </w:r>
      <w:r w:rsidR="008800CA" w:rsidRPr="00BF4622">
        <w:rPr>
          <w:rFonts w:ascii="Times New Roman" w:eastAsia="Calibri" w:hAnsi="Times New Roman" w:cs="Times New Roman"/>
          <w:sz w:val="24"/>
          <w:szCs w:val="24"/>
        </w:rPr>
        <w:t>.</w:t>
      </w:r>
    </w:p>
    <w:p w14:paraId="3730B07D" w14:textId="0FB897DE" w:rsidR="00080E33" w:rsidRPr="00BF4622" w:rsidRDefault="00080E33" w:rsidP="00535E40">
      <w:pPr>
        <w:pStyle w:val="NoSpacing3"/>
        <w:numPr>
          <w:ilvl w:val="0"/>
          <w:numId w:val="5"/>
        </w:numPr>
        <w:ind w:hanging="437"/>
        <w:jc w:val="both"/>
        <w:rPr>
          <w:rFonts w:ascii="Times New Roman" w:hAnsi="Times New Roman" w:cs="Times New Roman"/>
          <w:sz w:val="24"/>
          <w:szCs w:val="24"/>
        </w:rPr>
      </w:pPr>
      <w:r w:rsidRPr="00BF4622">
        <w:rPr>
          <w:rFonts w:ascii="Times New Roman" w:hAnsi="Times New Roman" w:cs="Times New Roman"/>
          <w:sz w:val="24"/>
          <w:szCs w:val="24"/>
        </w:rPr>
        <w:t xml:space="preserve">Hibe desteklemesi yapılacak </w:t>
      </w:r>
      <w:r w:rsidR="00221A64">
        <w:rPr>
          <w:rFonts w:ascii="Times New Roman" w:hAnsi="Times New Roman" w:cs="Times New Roman"/>
          <w:sz w:val="24"/>
          <w:szCs w:val="24"/>
        </w:rPr>
        <w:t>seralar</w:t>
      </w:r>
      <w:r w:rsidRPr="00BF4622">
        <w:rPr>
          <w:rFonts w:ascii="Times New Roman" w:hAnsi="Times New Roman" w:cs="Times New Roman"/>
          <w:sz w:val="24"/>
          <w:szCs w:val="24"/>
        </w:rPr>
        <w:t xml:space="preserve"> için alım işlemleri Bakanlık aracılığı ile UNDP tarafından başlatılır. </w:t>
      </w:r>
    </w:p>
    <w:p w14:paraId="61EF89E5" w14:textId="79150495" w:rsidR="00080E33" w:rsidRPr="00BF4622" w:rsidRDefault="00221A64" w:rsidP="00535E40">
      <w:pPr>
        <w:pStyle w:val="NoSpacing3"/>
        <w:numPr>
          <w:ilvl w:val="0"/>
          <w:numId w:val="5"/>
        </w:numPr>
        <w:ind w:hanging="437"/>
        <w:jc w:val="both"/>
        <w:rPr>
          <w:rFonts w:ascii="Times New Roman" w:hAnsi="Times New Roman" w:cs="Times New Roman"/>
          <w:sz w:val="24"/>
          <w:szCs w:val="24"/>
        </w:rPr>
      </w:pPr>
      <w:r>
        <w:rPr>
          <w:rFonts w:ascii="Times New Roman" w:hAnsi="Times New Roman" w:cs="Times New Roman"/>
          <w:sz w:val="24"/>
          <w:szCs w:val="24"/>
        </w:rPr>
        <w:t>Firma Sera Kurulumuna başlamadan</w:t>
      </w:r>
      <w:r w:rsidR="00080E33" w:rsidRPr="00BF4622">
        <w:rPr>
          <w:rFonts w:ascii="Times New Roman" w:hAnsi="Times New Roman" w:cs="Times New Roman"/>
          <w:sz w:val="24"/>
          <w:szCs w:val="24"/>
        </w:rPr>
        <w:t xml:space="preserve"> </w:t>
      </w:r>
      <w:r w:rsidR="00091704" w:rsidRPr="00BF4622">
        <w:rPr>
          <w:rFonts w:ascii="Times New Roman" w:hAnsi="Times New Roman" w:cs="Times New Roman"/>
          <w:sz w:val="24"/>
          <w:szCs w:val="24"/>
        </w:rPr>
        <w:t xml:space="preserve">Bakanlık adına İl Müdürü, İl Müdür Yardımcısı veya İlçe Müdürleri tarafından </w:t>
      </w:r>
      <w:r w:rsidR="00080E33" w:rsidRPr="00BF4622">
        <w:rPr>
          <w:rFonts w:ascii="Times New Roman" w:hAnsi="Times New Roman" w:cs="Times New Roman"/>
          <w:sz w:val="24"/>
          <w:szCs w:val="24"/>
        </w:rPr>
        <w:t>yararlanıcılarla hibe sözleşmesi imzalanır.</w:t>
      </w:r>
    </w:p>
    <w:p w14:paraId="70121158" w14:textId="4EBA2348" w:rsidR="00080E33" w:rsidRPr="00BF4622" w:rsidRDefault="00080E33" w:rsidP="00535E40">
      <w:pPr>
        <w:pStyle w:val="NoSpacing3"/>
        <w:numPr>
          <w:ilvl w:val="0"/>
          <w:numId w:val="5"/>
        </w:numPr>
        <w:ind w:hanging="437"/>
        <w:jc w:val="both"/>
        <w:rPr>
          <w:rFonts w:ascii="Times New Roman" w:hAnsi="Times New Roman" w:cs="Times New Roman"/>
          <w:sz w:val="24"/>
          <w:szCs w:val="24"/>
        </w:rPr>
      </w:pPr>
      <w:r w:rsidRPr="00BF4622">
        <w:rPr>
          <w:rFonts w:ascii="Times New Roman" w:hAnsi="Times New Roman" w:cs="Times New Roman"/>
          <w:sz w:val="24"/>
          <w:szCs w:val="24"/>
        </w:rPr>
        <w:t>UNDP tarafından yapılan toplu satın alma işlemleri ile gerçekleştirilen mal veya yatırımlar, Teslim Tutanağı ile İPYB/ÇDE kontrolünde başvuru sahibine teslim edilir.</w:t>
      </w:r>
    </w:p>
    <w:p w14:paraId="0030426D" w14:textId="3723B2E6" w:rsidR="00080E33" w:rsidRPr="00BF4622" w:rsidRDefault="00E4598F" w:rsidP="00535E40">
      <w:pPr>
        <w:pStyle w:val="NoSpacing3"/>
        <w:numPr>
          <w:ilvl w:val="0"/>
          <w:numId w:val="5"/>
        </w:numPr>
        <w:ind w:hanging="437"/>
        <w:jc w:val="both"/>
        <w:rPr>
          <w:rFonts w:ascii="Times New Roman" w:hAnsi="Times New Roman" w:cs="Times New Roman"/>
          <w:sz w:val="24"/>
          <w:szCs w:val="24"/>
        </w:rPr>
      </w:pPr>
      <w:r w:rsidRPr="00BF4622">
        <w:rPr>
          <w:rFonts w:ascii="Times New Roman" w:hAnsi="Times New Roman" w:cs="Times New Roman"/>
          <w:sz w:val="24"/>
          <w:szCs w:val="24"/>
        </w:rPr>
        <w:t>İP</w:t>
      </w:r>
      <w:r w:rsidR="00D14BCB" w:rsidRPr="00BF4622">
        <w:rPr>
          <w:rFonts w:ascii="Times New Roman" w:hAnsi="Times New Roman" w:cs="Times New Roman"/>
          <w:sz w:val="24"/>
          <w:szCs w:val="24"/>
        </w:rPr>
        <w:t>YB</w:t>
      </w:r>
      <w:r w:rsidR="00080E33" w:rsidRPr="00BF4622">
        <w:rPr>
          <w:rFonts w:ascii="Times New Roman" w:hAnsi="Times New Roman" w:cs="Times New Roman"/>
          <w:sz w:val="24"/>
          <w:szCs w:val="24"/>
        </w:rPr>
        <w:t>/</w:t>
      </w:r>
      <w:proofErr w:type="spellStart"/>
      <w:r w:rsidR="00080E33" w:rsidRPr="00BF4622">
        <w:rPr>
          <w:rFonts w:ascii="Times New Roman" w:hAnsi="Times New Roman" w:cs="Times New Roman"/>
          <w:sz w:val="24"/>
          <w:szCs w:val="24"/>
        </w:rPr>
        <w:t>ÇDE’ler</w:t>
      </w:r>
      <w:proofErr w:type="spellEnd"/>
      <w:r w:rsidR="00080E33" w:rsidRPr="00BF4622">
        <w:rPr>
          <w:rFonts w:ascii="Times New Roman" w:hAnsi="Times New Roman" w:cs="Times New Roman"/>
          <w:sz w:val="24"/>
          <w:szCs w:val="24"/>
        </w:rPr>
        <w:t xml:space="preserve"> mal veya yatırımın Uygulama Sözleşmesi kapsamında kullanıldığını kontrol eder.</w:t>
      </w:r>
    </w:p>
    <w:p w14:paraId="567100F9" w14:textId="77777777" w:rsidR="006D0CAA" w:rsidRPr="00BF4622" w:rsidRDefault="008800CA" w:rsidP="001D74A7">
      <w:pPr>
        <w:pStyle w:val="Balk1"/>
        <w:numPr>
          <w:ilvl w:val="0"/>
          <w:numId w:val="1"/>
        </w:numPr>
        <w:tabs>
          <w:tab w:val="clear" w:pos="720"/>
        </w:tabs>
        <w:spacing w:before="240" w:after="60" w:line="360" w:lineRule="auto"/>
        <w:ind w:left="440" w:hanging="440"/>
        <w:rPr>
          <w:b/>
          <w:u w:val="none"/>
        </w:rPr>
      </w:pPr>
      <w:r w:rsidRPr="00BF4622">
        <w:rPr>
          <w:b/>
          <w:u w:val="none"/>
        </w:rPr>
        <w:t>Yararlanıcıların Belirlenmesi</w:t>
      </w:r>
    </w:p>
    <w:p w14:paraId="3E4E773D" w14:textId="18D1DA02" w:rsidR="008800CA" w:rsidRPr="00BF4622"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BF4622">
        <w:rPr>
          <w:rFonts w:eastAsiaTheme="minorHAnsi"/>
          <w:b w:val="0"/>
          <w:bCs w:val="0"/>
          <w:kern w:val="0"/>
          <w:lang w:eastAsia="en-US"/>
        </w:rPr>
        <w:t>İlçe Müdürlükleri potansiyel (özellikle Sosyal Yardımlaşma ve Dayanışma Vakfında kayıtlı) olabilecek yararlanıcıları hibe destekleri konusunda (mesaj, muhtarlar vb. aracılığı) bilgilendirir.</w:t>
      </w:r>
    </w:p>
    <w:p w14:paraId="63414476" w14:textId="11C4C57D" w:rsidR="008800CA" w:rsidRPr="00BF4622"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BF4622">
        <w:rPr>
          <w:rFonts w:eastAsiaTheme="minorHAnsi"/>
          <w:b w:val="0"/>
          <w:bCs w:val="0"/>
          <w:kern w:val="0"/>
          <w:lang w:eastAsia="en-US"/>
        </w:rPr>
        <w:lastRenderedPageBreak/>
        <w:t xml:space="preserve">Gerek </w:t>
      </w:r>
      <w:r w:rsidR="00080E33" w:rsidRPr="00BF4622">
        <w:rPr>
          <w:rFonts w:eastAsiaTheme="minorHAnsi"/>
          <w:b w:val="0"/>
          <w:bCs w:val="0"/>
          <w:kern w:val="0"/>
          <w:lang w:eastAsia="en-US"/>
        </w:rPr>
        <w:t>Başvuru</w:t>
      </w:r>
      <w:r w:rsidR="00F242F1" w:rsidRPr="00BF4622">
        <w:rPr>
          <w:rFonts w:eastAsiaTheme="minorHAnsi"/>
          <w:b w:val="0"/>
          <w:bCs w:val="0"/>
          <w:kern w:val="0"/>
          <w:lang w:eastAsia="en-US"/>
        </w:rPr>
        <w:t xml:space="preserve"> </w:t>
      </w:r>
      <w:r w:rsidRPr="00BF4622">
        <w:rPr>
          <w:rFonts w:eastAsiaTheme="minorHAnsi"/>
          <w:b w:val="0"/>
          <w:bCs w:val="0"/>
          <w:kern w:val="0"/>
          <w:lang w:eastAsia="en-US"/>
        </w:rPr>
        <w:t xml:space="preserve">Formu gerekse diğer formlar için gerekli belgeleri hazırlamakta çeşitli sebeplerden zorluk yaşayan hedef gruplar tanımlamasındaki yararlanıcılar için, kolaylaştırıcı tedbirler </w:t>
      </w:r>
      <w:r w:rsidR="00182D95" w:rsidRPr="00BF4622">
        <w:rPr>
          <w:rFonts w:eastAsiaTheme="minorHAnsi"/>
          <w:b w:val="0"/>
          <w:bCs w:val="0"/>
          <w:kern w:val="0"/>
          <w:lang w:eastAsia="en-US"/>
        </w:rPr>
        <w:t>İlçe</w:t>
      </w:r>
      <w:r w:rsidR="006805F0" w:rsidRPr="00BF4622">
        <w:rPr>
          <w:rFonts w:eastAsiaTheme="minorHAnsi"/>
          <w:b w:val="0"/>
          <w:bCs w:val="0"/>
          <w:kern w:val="0"/>
          <w:lang w:eastAsia="en-US"/>
        </w:rPr>
        <w:t xml:space="preserve"> Müdürlüğü,</w:t>
      </w:r>
      <w:r w:rsidR="00182D95" w:rsidRPr="00BF4622">
        <w:rPr>
          <w:rFonts w:eastAsiaTheme="minorHAnsi"/>
          <w:b w:val="0"/>
          <w:bCs w:val="0"/>
          <w:kern w:val="0"/>
          <w:lang w:eastAsia="en-US"/>
        </w:rPr>
        <w:t xml:space="preserve"> ÇDE ve </w:t>
      </w:r>
      <w:r w:rsidRPr="00BF4622">
        <w:rPr>
          <w:rFonts w:eastAsiaTheme="minorHAnsi"/>
          <w:b w:val="0"/>
          <w:bCs w:val="0"/>
          <w:kern w:val="0"/>
          <w:lang w:eastAsia="en-US"/>
        </w:rPr>
        <w:t xml:space="preserve">İPYB tarafından sağlanacaktır. </w:t>
      </w:r>
    </w:p>
    <w:p w14:paraId="59EC52E2" w14:textId="49BD69C7" w:rsidR="008800CA" w:rsidRPr="00BF4622"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BF4622">
        <w:rPr>
          <w:rFonts w:eastAsiaTheme="minorHAnsi"/>
          <w:b w:val="0"/>
          <w:bCs w:val="0"/>
          <w:kern w:val="0"/>
          <w:lang w:eastAsia="en-US"/>
        </w:rPr>
        <w:t xml:space="preserve">Destekten faydalanmak isteyen yoksul ve çok yoksul yararlanıcılar, uygulamanın başlamasından itibaren </w:t>
      </w:r>
      <w:r w:rsidR="00C96830" w:rsidRPr="00BF4622">
        <w:rPr>
          <w:rFonts w:eastAsiaTheme="minorHAnsi"/>
          <w:b w:val="0"/>
          <w:bCs w:val="0"/>
          <w:kern w:val="0"/>
          <w:lang w:eastAsia="en-US"/>
        </w:rPr>
        <w:t>Ön Talep Formu</w:t>
      </w:r>
      <w:r w:rsidRPr="00BF4622">
        <w:rPr>
          <w:rFonts w:eastAsiaTheme="minorHAnsi"/>
          <w:b w:val="0"/>
          <w:bCs w:val="0"/>
          <w:kern w:val="0"/>
          <w:lang w:eastAsia="en-US"/>
        </w:rPr>
        <w:t xml:space="preserve"> ve gerekli belge ve bilgiler (detayları uygulama planlarında belirtileceği) temin ederek taleplerini gerçekleştirmeleri sağlanır.</w:t>
      </w:r>
    </w:p>
    <w:p w14:paraId="5A349725" w14:textId="6FA8CDDC" w:rsidR="008800CA" w:rsidRPr="00BF4622"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BF4622">
        <w:rPr>
          <w:rFonts w:eastAsiaTheme="minorHAnsi"/>
          <w:b w:val="0"/>
          <w:bCs w:val="0"/>
          <w:kern w:val="0"/>
          <w:lang w:eastAsia="en-US"/>
        </w:rPr>
        <w:t xml:space="preserve">Ek-1 </w:t>
      </w:r>
      <w:r w:rsidR="00080E33" w:rsidRPr="00BF4622">
        <w:rPr>
          <w:rFonts w:eastAsiaTheme="minorHAnsi"/>
          <w:b w:val="0"/>
          <w:bCs w:val="0"/>
          <w:kern w:val="0"/>
          <w:lang w:eastAsia="en-US"/>
        </w:rPr>
        <w:t>Başvuru</w:t>
      </w:r>
      <w:r w:rsidRPr="00BF4622">
        <w:rPr>
          <w:rFonts w:eastAsiaTheme="minorHAnsi"/>
          <w:b w:val="0"/>
          <w:bCs w:val="0"/>
          <w:kern w:val="0"/>
          <w:lang w:eastAsia="en-US"/>
        </w:rPr>
        <w:t xml:space="preserve"> Formları alınan yararlanıcıların ÇDE tarafından beyanlarının doğrulukları Sosyal Yardımlaşma ve Dayanışma </w:t>
      </w:r>
      <w:r w:rsidR="006805F0" w:rsidRPr="00BF4622">
        <w:rPr>
          <w:rFonts w:eastAsiaTheme="minorHAnsi"/>
          <w:b w:val="0"/>
          <w:bCs w:val="0"/>
          <w:kern w:val="0"/>
          <w:lang w:eastAsia="en-US"/>
        </w:rPr>
        <w:t xml:space="preserve">Vakıflarının </w:t>
      </w:r>
      <w:r w:rsidRPr="00BF4622">
        <w:rPr>
          <w:rFonts w:eastAsiaTheme="minorHAnsi"/>
          <w:b w:val="0"/>
          <w:bCs w:val="0"/>
          <w:kern w:val="0"/>
          <w:lang w:eastAsia="en-US"/>
        </w:rPr>
        <w:t xml:space="preserve">(SYDV) kayıtları ile karşılaştırılır. </w:t>
      </w:r>
    </w:p>
    <w:p w14:paraId="2E9747A0" w14:textId="009372E9" w:rsidR="008800CA" w:rsidRPr="00BF4622"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BF4622">
        <w:rPr>
          <w:rFonts w:eastAsiaTheme="minorHAnsi"/>
          <w:b w:val="0"/>
          <w:bCs w:val="0"/>
          <w:kern w:val="0"/>
          <w:lang w:eastAsia="en-US"/>
        </w:rPr>
        <w:t xml:space="preserve">Ek-1 </w:t>
      </w:r>
      <w:r w:rsidR="009714BD" w:rsidRPr="00BF4622">
        <w:rPr>
          <w:rFonts w:eastAsiaTheme="minorHAnsi"/>
          <w:b w:val="0"/>
          <w:bCs w:val="0"/>
          <w:kern w:val="0"/>
          <w:lang w:eastAsia="en-US"/>
        </w:rPr>
        <w:t>Başvuru</w:t>
      </w:r>
      <w:r w:rsidRPr="00BF4622">
        <w:rPr>
          <w:rFonts w:eastAsiaTheme="minorHAnsi"/>
          <w:b w:val="0"/>
          <w:bCs w:val="0"/>
          <w:kern w:val="0"/>
          <w:lang w:eastAsia="en-US"/>
        </w:rPr>
        <w:t xml:space="preserve"> formlarını sunan</w:t>
      </w:r>
      <w:r w:rsidR="004378E0" w:rsidRPr="00BF4622">
        <w:rPr>
          <w:rFonts w:eastAsiaTheme="minorHAnsi"/>
          <w:b w:val="0"/>
          <w:bCs w:val="0"/>
          <w:kern w:val="0"/>
          <w:lang w:eastAsia="en-US"/>
        </w:rPr>
        <w:t>,</w:t>
      </w:r>
      <w:r w:rsidRPr="00BF4622">
        <w:rPr>
          <w:rFonts w:eastAsiaTheme="minorHAnsi"/>
          <w:b w:val="0"/>
          <w:bCs w:val="0"/>
          <w:kern w:val="0"/>
          <w:lang w:eastAsia="en-US"/>
        </w:rPr>
        <w:t xml:space="preserve"> yoksul ve çok yoksul koşullarını taşıdığı belirlenen yararlanıcıların bilgileri ve durumları çiftçi destek ekipleri tarafından ÇKS, HBS, AKS kayıtlarından teyit edilir.</w:t>
      </w:r>
    </w:p>
    <w:p w14:paraId="7CA38F27" w14:textId="39EE5CD2" w:rsidR="008800CA" w:rsidRPr="00BF4622" w:rsidRDefault="00AA3297"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proofErr w:type="spellStart"/>
      <w:r w:rsidRPr="00BF4622">
        <w:rPr>
          <w:rFonts w:eastAsiaTheme="minorHAnsi"/>
          <w:b w:val="0"/>
          <w:bCs w:val="0"/>
          <w:kern w:val="0"/>
          <w:lang w:eastAsia="en-US"/>
        </w:rPr>
        <w:t>ÇDE</w:t>
      </w:r>
      <w:r w:rsidR="006805F0" w:rsidRPr="00BF4622">
        <w:rPr>
          <w:rFonts w:eastAsiaTheme="minorHAnsi"/>
          <w:b w:val="0"/>
          <w:bCs w:val="0"/>
          <w:kern w:val="0"/>
          <w:lang w:eastAsia="en-US"/>
        </w:rPr>
        <w:t>’ler</w:t>
      </w:r>
      <w:proofErr w:type="spellEnd"/>
      <w:r w:rsidR="006805F0" w:rsidRPr="00BF4622">
        <w:rPr>
          <w:rFonts w:eastAsiaTheme="minorHAnsi"/>
          <w:b w:val="0"/>
          <w:bCs w:val="0"/>
          <w:kern w:val="0"/>
          <w:lang w:eastAsia="en-US"/>
        </w:rPr>
        <w:t xml:space="preserve"> tarafından</w:t>
      </w:r>
      <w:r w:rsidRPr="00BF4622">
        <w:rPr>
          <w:rFonts w:eastAsiaTheme="minorHAnsi"/>
          <w:b w:val="0"/>
          <w:bCs w:val="0"/>
          <w:kern w:val="0"/>
          <w:lang w:eastAsia="en-US"/>
        </w:rPr>
        <w:t xml:space="preserve"> </w:t>
      </w:r>
      <w:r w:rsidR="004D55B8" w:rsidRPr="00BF4622">
        <w:rPr>
          <w:rFonts w:eastAsiaTheme="minorHAnsi"/>
          <w:b w:val="0"/>
          <w:bCs w:val="0"/>
          <w:kern w:val="0"/>
          <w:lang w:eastAsia="en-US"/>
        </w:rPr>
        <w:t>potansiyel yararlanıcı listesi</w:t>
      </w:r>
      <w:r w:rsidRPr="00BF4622">
        <w:rPr>
          <w:rFonts w:eastAsiaTheme="minorHAnsi"/>
          <w:b w:val="0"/>
          <w:bCs w:val="0"/>
          <w:kern w:val="0"/>
          <w:lang w:eastAsia="en-US"/>
        </w:rPr>
        <w:t xml:space="preserve"> oluşturulur</w:t>
      </w:r>
      <w:r w:rsidR="004D55B8" w:rsidRPr="00BF4622">
        <w:rPr>
          <w:rFonts w:eastAsiaTheme="minorHAnsi"/>
          <w:b w:val="0"/>
          <w:bCs w:val="0"/>
          <w:kern w:val="0"/>
          <w:lang w:eastAsia="en-US"/>
        </w:rPr>
        <w:t>,</w:t>
      </w:r>
      <w:r w:rsidRPr="00BF4622">
        <w:rPr>
          <w:rFonts w:eastAsiaTheme="minorHAnsi"/>
          <w:b w:val="0"/>
          <w:bCs w:val="0"/>
          <w:kern w:val="0"/>
          <w:lang w:eastAsia="en-US"/>
        </w:rPr>
        <w:t xml:space="preserve"> listeyi ve destekleyici belgelerin asıl suretlerini İPYB’ ye gönderir.</w:t>
      </w:r>
    </w:p>
    <w:p w14:paraId="29B7B6B1" w14:textId="670B5198" w:rsidR="008800CA" w:rsidRPr="00BF4622" w:rsidRDefault="005A58A5"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BF4622">
        <w:rPr>
          <w:rFonts w:eastAsiaTheme="minorHAnsi"/>
          <w:b w:val="0"/>
          <w:bCs w:val="0"/>
          <w:kern w:val="0"/>
          <w:lang w:eastAsia="en-US"/>
        </w:rPr>
        <w:t xml:space="preserve">ÇDE’ </w:t>
      </w:r>
      <w:proofErr w:type="spellStart"/>
      <w:r w:rsidRPr="00BF4622">
        <w:rPr>
          <w:rFonts w:eastAsiaTheme="minorHAnsi"/>
          <w:b w:val="0"/>
          <w:bCs w:val="0"/>
          <w:kern w:val="0"/>
          <w:lang w:eastAsia="en-US"/>
        </w:rPr>
        <w:t>ler</w:t>
      </w:r>
      <w:proofErr w:type="spellEnd"/>
      <w:r w:rsidRPr="00BF4622">
        <w:rPr>
          <w:rFonts w:eastAsiaTheme="minorHAnsi"/>
          <w:b w:val="0"/>
          <w:bCs w:val="0"/>
          <w:kern w:val="0"/>
          <w:lang w:eastAsia="en-US"/>
        </w:rPr>
        <w:t xml:space="preserve"> kendilerine yapılan b</w:t>
      </w:r>
      <w:r w:rsidR="00C96830" w:rsidRPr="00BF4622">
        <w:rPr>
          <w:rFonts w:eastAsiaTheme="minorHAnsi"/>
          <w:b w:val="0"/>
          <w:bCs w:val="0"/>
          <w:kern w:val="0"/>
          <w:lang w:eastAsia="en-US"/>
        </w:rPr>
        <w:t>aşvuruları değerlendirir ve Ek</w:t>
      </w:r>
      <w:r w:rsidR="00CF7999">
        <w:rPr>
          <w:rFonts w:eastAsiaTheme="minorHAnsi"/>
          <w:b w:val="0"/>
          <w:bCs w:val="0"/>
          <w:kern w:val="0"/>
          <w:lang w:eastAsia="en-US"/>
        </w:rPr>
        <w:t>-6</w:t>
      </w:r>
      <w:r w:rsidRPr="00BF4622">
        <w:rPr>
          <w:rFonts w:eastAsiaTheme="minorHAnsi"/>
          <w:b w:val="0"/>
          <w:bCs w:val="0"/>
          <w:kern w:val="0"/>
          <w:lang w:eastAsia="en-US"/>
        </w:rPr>
        <w:t xml:space="preserve"> İlçe Başvuru Listesini oluşturarak İPYB’ ye raporlar.  </w:t>
      </w:r>
    </w:p>
    <w:p w14:paraId="07E870F5" w14:textId="0CDFD2CB" w:rsidR="008800CA" w:rsidRPr="00BF4622" w:rsidRDefault="005A58A5"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BF4622">
        <w:rPr>
          <w:rFonts w:eastAsiaTheme="minorHAnsi"/>
          <w:b w:val="0"/>
          <w:bCs w:val="0"/>
          <w:kern w:val="0"/>
          <w:lang w:eastAsia="en-US"/>
        </w:rPr>
        <w:t xml:space="preserve">Ek-1 Başvuru Formunda yararlanıcı tarafından beyan edilmiş olan bilgi ve belgeler incelenerek İPDK tarafından her yararlanıcı için </w:t>
      </w:r>
      <w:r w:rsidR="003D581B" w:rsidRPr="00BF4622">
        <w:rPr>
          <w:b w:val="0"/>
        </w:rPr>
        <w:t>Ek</w:t>
      </w:r>
      <w:r w:rsidR="00CF7999">
        <w:rPr>
          <w:b w:val="0"/>
        </w:rPr>
        <w:t>-7</w:t>
      </w:r>
      <w:r w:rsidRPr="00BF4622">
        <w:rPr>
          <w:rFonts w:eastAsiaTheme="minorHAnsi"/>
          <w:b w:val="0"/>
          <w:bCs w:val="0"/>
          <w:kern w:val="0"/>
          <w:lang w:eastAsia="en-US"/>
        </w:rPr>
        <w:t xml:space="preserve"> Değerlendirme Tablosu</w:t>
      </w:r>
      <w:r w:rsidRPr="00BF4622">
        <w:rPr>
          <w:b w:val="0"/>
        </w:rPr>
        <w:t xml:space="preserve"> </w:t>
      </w:r>
      <w:r w:rsidRPr="00BF4622">
        <w:rPr>
          <w:rFonts w:eastAsiaTheme="minorHAnsi"/>
          <w:b w:val="0"/>
          <w:bCs w:val="0"/>
          <w:kern w:val="0"/>
          <w:lang w:eastAsia="en-US"/>
        </w:rPr>
        <w:t>doldurulur.</w:t>
      </w:r>
    </w:p>
    <w:p w14:paraId="7B421382" w14:textId="24FC4C77" w:rsidR="008800CA" w:rsidRPr="00BF4622"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BF4622">
        <w:rPr>
          <w:rFonts w:eastAsiaTheme="minorHAnsi"/>
          <w:b w:val="0"/>
          <w:bCs w:val="0"/>
          <w:kern w:val="0"/>
          <w:lang w:eastAsia="en-US"/>
        </w:rPr>
        <w:t xml:space="preserve">İPYB’ </w:t>
      </w:r>
      <w:proofErr w:type="spellStart"/>
      <w:r w:rsidRPr="00BF4622">
        <w:rPr>
          <w:rFonts w:eastAsiaTheme="minorHAnsi"/>
          <w:b w:val="0"/>
          <w:bCs w:val="0"/>
          <w:kern w:val="0"/>
          <w:lang w:eastAsia="en-US"/>
        </w:rPr>
        <w:t>ler</w:t>
      </w:r>
      <w:proofErr w:type="spellEnd"/>
      <w:r w:rsidRPr="00BF4622">
        <w:rPr>
          <w:rFonts w:eastAsiaTheme="minorHAnsi"/>
          <w:b w:val="0"/>
          <w:bCs w:val="0"/>
          <w:kern w:val="0"/>
          <w:lang w:eastAsia="en-US"/>
        </w:rPr>
        <w:t xml:space="preserve"> her ilçeden gelen belgeleri kontrol eder ve </w:t>
      </w:r>
      <w:r w:rsidR="0005507A" w:rsidRPr="00BF4622">
        <w:rPr>
          <w:rFonts w:eastAsiaTheme="minorHAnsi"/>
          <w:b w:val="0"/>
          <w:bCs w:val="0"/>
          <w:kern w:val="0"/>
          <w:lang w:eastAsia="en-US"/>
        </w:rPr>
        <w:t>İPDK tarafından</w:t>
      </w:r>
      <w:r w:rsidRPr="00BF4622">
        <w:rPr>
          <w:rFonts w:eastAsiaTheme="minorHAnsi"/>
          <w:b w:val="0"/>
          <w:bCs w:val="0"/>
          <w:kern w:val="0"/>
          <w:lang w:eastAsia="en-US"/>
        </w:rPr>
        <w:t xml:space="preserve"> İl Asil ve Yedek Listesi hazırla</w:t>
      </w:r>
      <w:r w:rsidR="0005507A" w:rsidRPr="00BF4622">
        <w:rPr>
          <w:rFonts w:eastAsiaTheme="minorHAnsi"/>
          <w:b w:val="0"/>
          <w:bCs w:val="0"/>
          <w:kern w:val="0"/>
          <w:lang w:eastAsia="en-US"/>
        </w:rPr>
        <w:t>nı</w:t>
      </w:r>
      <w:r w:rsidRPr="00BF4622">
        <w:rPr>
          <w:rFonts w:eastAsiaTheme="minorHAnsi"/>
          <w:b w:val="0"/>
          <w:bCs w:val="0"/>
          <w:kern w:val="0"/>
          <w:lang w:eastAsia="en-US"/>
        </w:rPr>
        <w:t xml:space="preserve">r. </w:t>
      </w:r>
    </w:p>
    <w:p w14:paraId="30F35E62" w14:textId="65768C4A" w:rsidR="008800CA" w:rsidRPr="00BF4622"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BF4622">
        <w:rPr>
          <w:rFonts w:eastAsiaTheme="minorHAnsi"/>
          <w:b w:val="0"/>
          <w:bCs w:val="0"/>
          <w:kern w:val="0"/>
          <w:lang w:eastAsia="en-US"/>
        </w:rPr>
        <w:t>İP</w:t>
      </w:r>
      <w:r w:rsidR="004D55B8" w:rsidRPr="00BF4622">
        <w:rPr>
          <w:rFonts w:eastAsiaTheme="minorHAnsi"/>
          <w:b w:val="0"/>
          <w:bCs w:val="0"/>
          <w:kern w:val="0"/>
          <w:lang w:eastAsia="en-US"/>
        </w:rPr>
        <w:t>DK</w:t>
      </w:r>
      <w:r w:rsidRPr="00BF4622">
        <w:rPr>
          <w:rFonts w:eastAsiaTheme="minorHAnsi"/>
          <w:b w:val="0"/>
          <w:bCs w:val="0"/>
          <w:kern w:val="0"/>
          <w:lang w:eastAsia="en-US"/>
        </w:rPr>
        <w:t xml:space="preserve"> tarafından hazırlanan listeler onaylanmak üzere MP</w:t>
      </w:r>
      <w:r w:rsidR="004D55B8" w:rsidRPr="00BF4622">
        <w:rPr>
          <w:rFonts w:eastAsiaTheme="minorHAnsi"/>
          <w:b w:val="0"/>
          <w:bCs w:val="0"/>
          <w:kern w:val="0"/>
          <w:lang w:eastAsia="en-US"/>
        </w:rPr>
        <w:t>DK</w:t>
      </w:r>
      <w:r w:rsidRPr="00BF4622">
        <w:rPr>
          <w:rFonts w:eastAsiaTheme="minorHAnsi"/>
          <w:b w:val="0"/>
          <w:bCs w:val="0"/>
          <w:kern w:val="0"/>
          <w:lang w:eastAsia="en-US"/>
        </w:rPr>
        <w:t xml:space="preserve">’ ye iletilir. </w:t>
      </w:r>
    </w:p>
    <w:p w14:paraId="0378AEB2" w14:textId="5FFB08F3" w:rsidR="00080E33" w:rsidRPr="00BF4622"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BF4622">
        <w:rPr>
          <w:rFonts w:eastAsiaTheme="minorHAnsi"/>
          <w:b w:val="0"/>
          <w:bCs w:val="0"/>
          <w:kern w:val="0"/>
          <w:lang w:eastAsia="en-US"/>
        </w:rPr>
        <w:t>MP</w:t>
      </w:r>
      <w:r w:rsidR="004D55B8" w:rsidRPr="00BF4622">
        <w:rPr>
          <w:rFonts w:eastAsiaTheme="minorHAnsi"/>
          <w:b w:val="0"/>
          <w:bCs w:val="0"/>
          <w:kern w:val="0"/>
          <w:lang w:eastAsia="en-US"/>
        </w:rPr>
        <w:t>DK</w:t>
      </w:r>
      <w:r w:rsidRPr="00BF4622">
        <w:rPr>
          <w:rFonts w:eastAsiaTheme="minorHAnsi"/>
          <w:b w:val="0"/>
          <w:bCs w:val="0"/>
          <w:kern w:val="0"/>
          <w:lang w:eastAsia="en-US"/>
        </w:rPr>
        <w:t xml:space="preserve"> tarafından onaylanan listeler İl/İlçe Müdürlükleri tarafından ilan (mesaj, web sitesi vb.) edilir. </w:t>
      </w:r>
    </w:p>
    <w:p w14:paraId="47D29504" w14:textId="571A6E31" w:rsidR="008800CA" w:rsidRPr="00BF4622" w:rsidRDefault="004D55B8"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BF4622">
        <w:rPr>
          <w:rFonts w:eastAsiaTheme="minorHAnsi"/>
          <w:b w:val="0"/>
          <w:bCs w:val="0"/>
          <w:kern w:val="0"/>
          <w:lang w:eastAsia="en-US"/>
        </w:rPr>
        <w:t xml:space="preserve">Onay sonrası, reddedilen ve onaylanan asil/yedek başvuru sahibi listeleri 10 (on) gün süresince İl Müdürlüğü web sayfaları, il ve ilçe müdürlüklerinde duyuru panolarında yayınlanır. Bu başvuru sahiplerine ayrıca bildirim yapılmaz. Asil listedeki </w:t>
      </w:r>
      <w:r w:rsidR="00CF7999" w:rsidRPr="00BF4622">
        <w:rPr>
          <w:rFonts w:eastAsiaTheme="minorHAnsi"/>
          <w:b w:val="0"/>
          <w:bCs w:val="0"/>
          <w:kern w:val="0"/>
          <w:lang w:eastAsia="en-US"/>
        </w:rPr>
        <w:t>başvuru sahiplerinden</w:t>
      </w:r>
      <w:r w:rsidRPr="00BF4622">
        <w:rPr>
          <w:rFonts w:eastAsiaTheme="minorHAnsi"/>
          <w:b w:val="0"/>
          <w:bCs w:val="0"/>
          <w:kern w:val="0"/>
          <w:lang w:eastAsia="en-US"/>
        </w:rPr>
        <w:t xml:space="preserve"> değerlendirme sonuçlarının yayınlanmasından itibaren 20 (yirmi) gün (son günü </w:t>
      </w:r>
      <w:r w:rsidR="00CF7999" w:rsidRPr="00BF4622">
        <w:rPr>
          <w:rFonts w:eastAsiaTheme="minorHAnsi"/>
          <w:b w:val="0"/>
          <w:bCs w:val="0"/>
          <w:kern w:val="0"/>
          <w:lang w:eastAsia="en-US"/>
        </w:rPr>
        <w:t>resmî</w:t>
      </w:r>
      <w:r w:rsidRPr="00BF4622">
        <w:rPr>
          <w:rFonts w:eastAsiaTheme="minorHAnsi"/>
          <w:b w:val="0"/>
          <w:bCs w:val="0"/>
          <w:kern w:val="0"/>
          <w:lang w:eastAsia="en-US"/>
        </w:rPr>
        <w:t xml:space="preserve"> tatil gününe denk gelmesi durumunda bir sonraki iş günü dikkate alınır) içerisinde Ek</w:t>
      </w:r>
      <w:r w:rsidR="00C96830" w:rsidRPr="00BF4622">
        <w:rPr>
          <w:rFonts w:eastAsiaTheme="minorHAnsi"/>
          <w:b w:val="0"/>
          <w:bCs w:val="0"/>
          <w:kern w:val="0"/>
          <w:lang w:eastAsia="en-US"/>
        </w:rPr>
        <w:t>te</w:t>
      </w:r>
      <w:r w:rsidRPr="00BF4622">
        <w:rPr>
          <w:rFonts w:eastAsiaTheme="minorHAnsi"/>
          <w:b w:val="0"/>
          <w:bCs w:val="0"/>
          <w:kern w:val="0"/>
          <w:lang w:eastAsia="en-US"/>
        </w:rPr>
        <w:t xml:space="preserve"> verilen örneğe göre hazırlanacak Uygulama Sözleşmesini imzalamayan başvuru sahiplerinin yerine, yedek listeden puan sıralamasına göre gerekli sayıda başvuru sahibi belirlenerek sözleşme imzalamaya davet edilir. Bu davet gecikmeye sebep olmayacak şekilde en hızlı yöntem kullanılarak İPYB tarafından yapılır. </w:t>
      </w:r>
      <w:r w:rsidR="008800CA" w:rsidRPr="00BF4622">
        <w:rPr>
          <w:rFonts w:eastAsiaTheme="minorHAnsi"/>
          <w:b w:val="0"/>
          <w:bCs w:val="0"/>
          <w:kern w:val="0"/>
          <w:lang w:eastAsia="en-US"/>
        </w:rPr>
        <w:t>Sözleşmeler Bakanlık adına İl Müdürü, İl Müdür Yardımcısı veya İlçe Müdürleri tarafından imzalanır.</w:t>
      </w:r>
      <w:r w:rsidR="008800CA" w:rsidRPr="00BF4622" w:rsidDel="002A298E">
        <w:rPr>
          <w:rFonts w:eastAsiaTheme="minorHAnsi"/>
          <w:b w:val="0"/>
          <w:bCs w:val="0"/>
          <w:kern w:val="0"/>
          <w:lang w:eastAsia="en-US"/>
        </w:rPr>
        <w:t xml:space="preserve"> </w:t>
      </w:r>
    </w:p>
    <w:sectPr w:rsidR="008800CA" w:rsidRPr="00BF4622" w:rsidSect="005A4A45">
      <w:head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FA07" w14:textId="77777777" w:rsidR="008E0164" w:rsidRDefault="008E0164" w:rsidP="00C001E3">
      <w:r>
        <w:separator/>
      </w:r>
    </w:p>
  </w:endnote>
  <w:endnote w:type="continuationSeparator" w:id="0">
    <w:p w14:paraId="03278C08" w14:textId="77777777" w:rsidR="008E0164" w:rsidRDefault="008E0164" w:rsidP="00C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7EF4" w14:textId="77777777" w:rsidR="008E0164" w:rsidRDefault="008E0164" w:rsidP="00C001E3">
      <w:r>
        <w:separator/>
      </w:r>
    </w:p>
  </w:footnote>
  <w:footnote w:type="continuationSeparator" w:id="0">
    <w:p w14:paraId="6B6B302F" w14:textId="77777777" w:rsidR="008E0164" w:rsidRDefault="008E0164" w:rsidP="00C0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076"/>
      <w:gridCol w:w="7210"/>
    </w:tblGrid>
    <w:tr w:rsidR="00C001E3" w:rsidRPr="00405C8F" w14:paraId="418300C2" w14:textId="77777777" w:rsidTr="00676C03">
      <w:trPr>
        <w:trHeight w:val="851"/>
      </w:trPr>
      <w:tc>
        <w:tcPr>
          <w:tcW w:w="2160" w:type="dxa"/>
          <w:vMerge w:val="restart"/>
        </w:tcPr>
        <w:p w14:paraId="64B81BE2" w14:textId="77777777" w:rsidR="00C001E3" w:rsidRPr="00A4511A" w:rsidRDefault="00C001E3" w:rsidP="00DB1AC7">
          <w:pPr>
            <w:rPr>
              <w:b/>
              <w:sz w:val="20"/>
              <w:szCs w:val="20"/>
            </w:rPr>
          </w:pPr>
          <w:r>
            <w:rPr>
              <w:b/>
              <w:noProof/>
              <w:sz w:val="4"/>
              <w:szCs w:val="4"/>
            </w:rPr>
            <w:drawing>
              <wp:inline distT="0" distB="0" distL="0" distR="0" wp14:anchorId="6D1F2880" wp14:editId="5F619CA0">
                <wp:extent cx="760389" cy="731520"/>
                <wp:effectExtent l="0" t="0" r="190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33069"/>
                        </a:xfrm>
                        <a:prstGeom prst="rect">
                          <a:avLst/>
                        </a:prstGeom>
                        <a:noFill/>
                        <a:ln>
                          <a:noFill/>
                        </a:ln>
                      </pic:spPr>
                    </pic:pic>
                  </a:graphicData>
                </a:graphic>
              </wp:inline>
            </w:drawing>
          </w:r>
        </w:p>
      </w:tc>
      <w:tc>
        <w:tcPr>
          <w:tcW w:w="7763" w:type="dxa"/>
          <w:tcBorders>
            <w:bottom w:val="single" w:sz="4" w:space="0" w:color="auto"/>
          </w:tcBorders>
        </w:tcPr>
        <w:p w14:paraId="0612AC2F" w14:textId="77777777" w:rsidR="00C001E3" w:rsidRPr="00B64837" w:rsidRDefault="00C001E3" w:rsidP="00DB1AC7">
          <w:pPr>
            <w:ind w:left="33"/>
            <w:rPr>
              <w:b/>
              <w:color w:val="FF0000"/>
              <w:sz w:val="28"/>
              <w:szCs w:val="28"/>
            </w:rPr>
          </w:pPr>
          <w:r w:rsidRPr="004B19DB">
            <w:rPr>
              <w:rFonts w:ascii="Cambria" w:hAnsi="Cambria" w:cstheme="minorHAnsi"/>
              <w:b/>
              <w:noProof/>
              <w:color w:val="00A07A"/>
              <w:sz w:val="40"/>
              <w:szCs w:val="40"/>
            </w:rPr>
            <w:drawing>
              <wp:anchor distT="0" distB="0" distL="114300" distR="114300" simplePos="0" relativeHeight="251659264" behindDoc="1" locked="0" layoutInCell="1" allowOverlap="1" wp14:anchorId="3EC29625" wp14:editId="4A06D21F">
                <wp:simplePos x="0" y="0"/>
                <wp:positionH relativeFrom="margin">
                  <wp:posOffset>4057650</wp:posOffset>
                </wp:positionH>
                <wp:positionV relativeFrom="paragraph">
                  <wp:posOffset>-257810</wp:posOffset>
                </wp:positionV>
                <wp:extent cx="893445" cy="729615"/>
                <wp:effectExtent l="0" t="0" r="1905"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B64837">
            <w:rPr>
              <w:b/>
              <w:color w:val="FF0000"/>
              <w:sz w:val="28"/>
              <w:szCs w:val="28"/>
            </w:rPr>
            <w:t>KIRSAL DEZAVANTAJLI ALANLAR</w:t>
          </w:r>
        </w:p>
        <w:p w14:paraId="15643CF3" w14:textId="77777777" w:rsidR="00C001E3" w:rsidRPr="00B64837" w:rsidRDefault="00C001E3" w:rsidP="00DB1AC7">
          <w:pPr>
            <w:ind w:left="33"/>
            <w:rPr>
              <w:b/>
              <w:color w:val="FF0000"/>
              <w:sz w:val="20"/>
              <w:szCs w:val="20"/>
            </w:rPr>
          </w:pPr>
          <w:r w:rsidRPr="00B64837">
            <w:rPr>
              <w:b/>
              <w:color w:val="FF0000"/>
              <w:sz w:val="28"/>
              <w:szCs w:val="28"/>
            </w:rPr>
            <w:t xml:space="preserve">            KALKINMA PROJESİ</w:t>
          </w:r>
        </w:p>
      </w:tc>
    </w:tr>
    <w:tr w:rsidR="00C001E3" w:rsidRPr="00405C8F" w14:paraId="0EF1C29F" w14:textId="77777777" w:rsidTr="00676C03">
      <w:trPr>
        <w:trHeight w:val="236"/>
      </w:trPr>
      <w:tc>
        <w:tcPr>
          <w:tcW w:w="2160" w:type="dxa"/>
          <w:vMerge/>
        </w:tcPr>
        <w:p w14:paraId="59C0DB15" w14:textId="77777777" w:rsidR="00C001E3" w:rsidRPr="00A4511A" w:rsidRDefault="00C001E3" w:rsidP="00DB1AC7">
          <w:pPr>
            <w:ind w:left="33"/>
            <w:rPr>
              <w:b/>
              <w:sz w:val="20"/>
              <w:szCs w:val="20"/>
            </w:rPr>
          </w:pPr>
        </w:p>
      </w:tc>
      <w:tc>
        <w:tcPr>
          <w:tcW w:w="7763" w:type="dxa"/>
          <w:tcBorders>
            <w:top w:val="single" w:sz="4" w:space="0" w:color="auto"/>
          </w:tcBorders>
          <w:vAlign w:val="center"/>
        </w:tcPr>
        <w:p w14:paraId="56A18ED7" w14:textId="5C0C65D1" w:rsidR="00C001E3" w:rsidRPr="0048389F" w:rsidRDefault="00D51AE2" w:rsidP="00D51AE2">
          <w:pPr>
            <w:spacing w:after="120" w:line="25" w:lineRule="atLeast"/>
            <w:jc w:val="right"/>
            <w:rPr>
              <w:b/>
              <w:sz w:val="20"/>
              <w:szCs w:val="20"/>
            </w:rPr>
          </w:pPr>
          <w:r w:rsidRPr="0048389F">
            <w:rPr>
              <w:rFonts w:asciiTheme="majorHAnsi" w:hAnsiTheme="majorHAnsi"/>
              <w:sz w:val="20"/>
              <w:szCs w:val="20"/>
            </w:rPr>
            <w:t>202</w:t>
          </w:r>
          <w:r w:rsidR="00F65874" w:rsidRPr="0048389F">
            <w:rPr>
              <w:rFonts w:asciiTheme="majorHAnsi" w:hAnsiTheme="majorHAnsi"/>
              <w:sz w:val="20"/>
              <w:szCs w:val="20"/>
            </w:rPr>
            <w:t>6</w:t>
          </w:r>
          <w:r w:rsidR="00676C03" w:rsidRPr="0048389F">
            <w:rPr>
              <w:rFonts w:asciiTheme="majorHAnsi" w:hAnsiTheme="majorHAnsi"/>
              <w:sz w:val="20"/>
              <w:szCs w:val="20"/>
            </w:rPr>
            <w:t>–</w:t>
          </w:r>
          <w:r w:rsidRPr="0048389F">
            <w:rPr>
              <w:rFonts w:asciiTheme="majorHAnsi" w:hAnsiTheme="majorHAnsi"/>
              <w:sz w:val="20"/>
              <w:szCs w:val="20"/>
            </w:rPr>
            <w:t>Hassas Grupların</w:t>
          </w:r>
          <w:r w:rsidR="00676C03" w:rsidRPr="0048389F">
            <w:rPr>
              <w:rFonts w:asciiTheme="majorHAnsi" w:hAnsiTheme="majorHAnsi"/>
              <w:sz w:val="20"/>
              <w:szCs w:val="20"/>
            </w:rPr>
            <w:t xml:space="preserve"> Desteklenmesi</w:t>
          </w:r>
          <w:r w:rsidRPr="0048389F">
            <w:rPr>
              <w:rFonts w:asciiTheme="majorHAnsi" w:hAnsiTheme="majorHAnsi"/>
              <w:sz w:val="20"/>
              <w:szCs w:val="20"/>
            </w:rPr>
            <w:t xml:space="preserve"> </w:t>
          </w:r>
          <w:r w:rsidR="006A4E67" w:rsidRPr="0048389F">
            <w:rPr>
              <w:rFonts w:asciiTheme="majorHAnsi" w:hAnsiTheme="majorHAnsi"/>
              <w:sz w:val="20"/>
              <w:szCs w:val="20"/>
            </w:rPr>
            <w:t>(Sera Kurulumu)</w:t>
          </w:r>
          <w:r w:rsidR="00676C03" w:rsidRPr="0048389F">
            <w:rPr>
              <w:rFonts w:asciiTheme="majorHAnsi" w:hAnsiTheme="majorHAnsi"/>
              <w:sz w:val="20"/>
              <w:szCs w:val="20"/>
            </w:rPr>
            <w:t xml:space="preserve"> </w:t>
          </w:r>
        </w:p>
      </w:tc>
    </w:tr>
  </w:tbl>
  <w:p w14:paraId="6BC4128B" w14:textId="77777777" w:rsidR="00C001E3" w:rsidRDefault="00C001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7763"/>
    <w:multiLevelType w:val="hybridMultilevel"/>
    <w:tmpl w:val="C888BAF6"/>
    <w:lvl w:ilvl="0" w:tplc="041F0019">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8417AD"/>
    <w:multiLevelType w:val="hybridMultilevel"/>
    <w:tmpl w:val="82629166"/>
    <w:lvl w:ilvl="0" w:tplc="A11AD79E">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FD68F4"/>
    <w:multiLevelType w:val="hybridMultilevel"/>
    <w:tmpl w:val="60E0FE3C"/>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E927D52"/>
    <w:multiLevelType w:val="hybridMultilevel"/>
    <w:tmpl w:val="31A87904"/>
    <w:lvl w:ilvl="0" w:tplc="1BE809A2">
      <w:start w:val="1"/>
      <w:numFmt w:val="decimal"/>
      <w:lvlText w:val="%1."/>
      <w:lvlJc w:val="left"/>
      <w:pPr>
        <w:ind w:left="1077" w:hanging="360"/>
      </w:pPr>
      <w:rPr>
        <w:b w:val="0"/>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 w15:restartNumberingAfterBreak="0">
    <w:nsid w:val="296D67B1"/>
    <w:multiLevelType w:val="hybridMultilevel"/>
    <w:tmpl w:val="3F0E8228"/>
    <w:lvl w:ilvl="0" w:tplc="D702F054">
      <w:start w:val="1"/>
      <w:numFmt w:val="upperLetter"/>
      <w:lvlText w:val="%1."/>
      <w:lvlJc w:val="left"/>
      <w:pPr>
        <w:tabs>
          <w:tab w:val="num" w:pos="357"/>
        </w:tabs>
        <w:ind w:left="357" w:hanging="357"/>
      </w:pPr>
      <w:rPr>
        <w:rFonts w:hint="default"/>
        <w:b/>
        <w:color w:val="auto"/>
        <w:sz w:val="24"/>
        <w:szCs w:val="24"/>
      </w:rPr>
    </w:lvl>
    <w:lvl w:ilvl="1" w:tplc="204A182E">
      <w:start w:val="1"/>
      <w:numFmt w:val="lowerLetter"/>
      <w:lvlText w:val="%2."/>
      <w:lvlJc w:val="left"/>
      <w:pPr>
        <w:tabs>
          <w:tab w:val="num" w:pos="1353"/>
        </w:tabs>
        <w:ind w:left="1353" w:hanging="360"/>
      </w:pPr>
      <w:rPr>
        <w:b/>
      </w:rPr>
    </w:lvl>
    <w:lvl w:ilvl="2" w:tplc="041F001B">
      <w:start w:val="1"/>
      <w:numFmt w:val="lowerRoman"/>
      <w:lvlText w:val="%3."/>
      <w:lvlJc w:val="right"/>
      <w:pPr>
        <w:tabs>
          <w:tab w:val="num" w:pos="2160"/>
        </w:tabs>
        <w:ind w:left="2160" w:hanging="180"/>
      </w:pPr>
    </w:lvl>
    <w:lvl w:ilvl="3" w:tplc="A3A2146C">
      <w:start w:val="1"/>
      <w:numFmt w:val="decimal"/>
      <w:lvlText w:val="%4."/>
      <w:lvlJc w:val="left"/>
      <w:pPr>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D9B48B6"/>
    <w:multiLevelType w:val="hybridMultilevel"/>
    <w:tmpl w:val="289A23CA"/>
    <w:lvl w:ilvl="0" w:tplc="3D3A24AC">
      <w:start w:val="1"/>
      <w:numFmt w:val="decimal"/>
      <w:lvlText w:val="%1."/>
      <w:lvlJc w:val="left"/>
      <w:pPr>
        <w:tabs>
          <w:tab w:val="num" w:pos="794"/>
        </w:tabs>
        <w:ind w:left="794" w:hanging="434"/>
      </w:pPr>
      <w:rPr>
        <w:rFonts w:hint="default"/>
        <w:b w:val="0"/>
        <w:color w:val="auto"/>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2977A98"/>
    <w:multiLevelType w:val="hybridMultilevel"/>
    <w:tmpl w:val="E64469DE"/>
    <w:lvl w:ilvl="0" w:tplc="83DC0102">
      <w:start w:val="1"/>
      <w:numFmt w:val="lowerLetter"/>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7C19CE"/>
    <w:multiLevelType w:val="hybridMultilevel"/>
    <w:tmpl w:val="641023D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D20257C"/>
    <w:multiLevelType w:val="hybridMultilevel"/>
    <w:tmpl w:val="721C197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9A2187C"/>
    <w:multiLevelType w:val="hybridMultilevel"/>
    <w:tmpl w:val="0A5247FE"/>
    <w:lvl w:ilvl="0" w:tplc="041F0019">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CA52C21"/>
    <w:multiLevelType w:val="hybridMultilevel"/>
    <w:tmpl w:val="69625BB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54614B4B"/>
    <w:multiLevelType w:val="multilevel"/>
    <w:tmpl w:val="7408D116"/>
    <w:lvl w:ilvl="0">
      <w:start w:val="1"/>
      <w:numFmt w:val="decimal"/>
      <w:lvlText w:val="%1."/>
      <w:lvlJc w:val="left"/>
      <w:pPr>
        <w:ind w:left="567" w:hanging="567"/>
      </w:pPr>
      <w:rPr>
        <w:rFonts w:hint="default"/>
        <w:b/>
        <w:i w:val="0"/>
        <w:color w:val="auto"/>
        <w:sz w:val="24"/>
        <w:szCs w:val="24"/>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17"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5BEA7551"/>
    <w:multiLevelType w:val="hybridMultilevel"/>
    <w:tmpl w:val="FCF87EA2"/>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491850"/>
    <w:multiLevelType w:val="hybridMultilevel"/>
    <w:tmpl w:val="DE0E3B16"/>
    <w:lvl w:ilvl="0" w:tplc="041F000F">
      <w:start w:val="1"/>
      <w:numFmt w:val="decimal"/>
      <w:lvlText w:val="%1."/>
      <w:lvlJc w:val="left"/>
      <w:pPr>
        <w:ind w:left="720" w:hanging="360"/>
      </w:pPr>
      <w:rPr>
        <w:rFonts w:hint="default"/>
      </w:rPr>
    </w:lvl>
    <w:lvl w:ilvl="1" w:tplc="39FE2AD2">
      <w:start w:val="1"/>
      <w:numFmt w:val="lowerLetter"/>
      <w:lvlText w:val="%2."/>
      <w:lvlJc w:val="left"/>
      <w:pPr>
        <w:ind w:left="1440" w:hanging="360"/>
      </w:pPr>
      <w:rPr>
        <w:rFonts w:ascii="Times New Roman" w:eastAsia="Times New Roman" w:hAnsi="Times New Roman" w:cs="Times New Roman"/>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5C5744"/>
    <w:multiLevelType w:val="hybridMultilevel"/>
    <w:tmpl w:val="D34CC792"/>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69F530D8"/>
    <w:multiLevelType w:val="hybridMultilevel"/>
    <w:tmpl w:val="3926D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7A25B02"/>
    <w:multiLevelType w:val="hybridMultilevel"/>
    <w:tmpl w:val="6DD06466"/>
    <w:lvl w:ilvl="0" w:tplc="041F0019">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1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17"/>
  </w:num>
  <w:num w:numId="7">
    <w:abstractNumId w:val="9"/>
  </w:num>
  <w:num w:numId="8">
    <w:abstractNumId w:val="11"/>
  </w:num>
  <w:num w:numId="9">
    <w:abstractNumId w:val="7"/>
  </w:num>
  <w:num w:numId="10">
    <w:abstractNumId w:val="14"/>
  </w:num>
  <w:num w:numId="11">
    <w:abstractNumId w:val="4"/>
  </w:num>
  <w:num w:numId="12">
    <w:abstractNumId w:val="19"/>
  </w:num>
  <w:num w:numId="13">
    <w:abstractNumId w:val="13"/>
  </w:num>
  <w:num w:numId="14">
    <w:abstractNumId w:val="21"/>
  </w:num>
  <w:num w:numId="15">
    <w:abstractNumId w:val="2"/>
  </w:num>
  <w:num w:numId="16">
    <w:abstractNumId w:val="8"/>
  </w:num>
  <w:num w:numId="17">
    <w:abstractNumId w:val="1"/>
  </w:num>
  <w:num w:numId="18">
    <w:abstractNumId w:val="12"/>
  </w:num>
  <w:num w:numId="19">
    <w:abstractNumId w:val="22"/>
  </w:num>
  <w:num w:numId="20">
    <w:abstractNumId w:val="3"/>
  </w:num>
  <w:num w:numId="21">
    <w:abstractNumId w:val="0"/>
  </w:num>
  <w:num w:numId="22">
    <w:abstractNumId w:val="18"/>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AA"/>
    <w:rsid w:val="00003597"/>
    <w:rsid w:val="00022784"/>
    <w:rsid w:val="00022C9D"/>
    <w:rsid w:val="00031B64"/>
    <w:rsid w:val="00034A7C"/>
    <w:rsid w:val="0005507A"/>
    <w:rsid w:val="00080E33"/>
    <w:rsid w:val="00084ECD"/>
    <w:rsid w:val="00086869"/>
    <w:rsid w:val="00091704"/>
    <w:rsid w:val="000A3D0D"/>
    <w:rsid w:val="000B7705"/>
    <w:rsid w:val="000C5F3A"/>
    <w:rsid w:val="000E7D7E"/>
    <w:rsid w:val="000F2BA6"/>
    <w:rsid w:val="000F30F3"/>
    <w:rsid w:val="001003D1"/>
    <w:rsid w:val="001004BB"/>
    <w:rsid w:val="00121B55"/>
    <w:rsid w:val="001221B0"/>
    <w:rsid w:val="0012332A"/>
    <w:rsid w:val="001363E2"/>
    <w:rsid w:val="00167CEC"/>
    <w:rsid w:val="00182D95"/>
    <w:rsid w:val="00190B2A"/>
    <w:rsid w:val="001A16D0"/>
    <w:rsid w:val="001A3769"/>
    <w:rsid w:val="001B60E5"/>
    <w:rsid w:val="001C0F94"/>
    <w:rsid w:val="001C4180"/>
    <w:rsid w:val="001C51D3"/>
    <w:rsid w:val="001D4BBF"/>
    <w:rsid w:val="001D53DA"/>
    <w:rsid w:val="001D74A7"/>
    <w:rsid w:val="001E059E"/>
    <w:rsid w:val="001E43E6"/>
    <w:rsid w:val="001F11D4"/>
    <w:rsid w:val="0021084B"/>
    <w:rsid w:val="00220E7E"/>
    <w:rsid w:val="00221A64"/>
    <w:rsid w:val="00221ADB"/>
    <w:rsid w:val="0022797A"/>
    <w:rsid w:val="00252BB1"/>
    <w:rsid w:val="00257B3B"/>
    <w:rsid w:val="002625B5"/>
    <w:rsid w:val="00263AB1"/>
    <w:rsid w:val="00270331"/>
    <w:rsid w:val="00280430"/>
    <w:rsid w:val="002805F1"/>
    <w:rsid w:val="00293EDA"/>
    <w:rsid w:val="00294DF6"/>
    <w:rsid w:val="002A2465"/>
    <w:rsid w:val="002D55F0"/>
    <w:rsid w:val="003115A3"/>
    <w:rsid w:val="003320A4"/>
    <w:rsid w:val="0035218D"/>
    <w:rsid w:val="003622E4"/>
    <w:rsid w:val="00390B53"/>
    <w:rsid w:val="003B2955"/>
    <w:rsid w:val="003C11D7"/>
    <w:rsid w:val="003C2970"/>
    <w:rsid w:val="003D581B"/>
    <w:rsid w:val="003E0CB2"/>
    <w:rsid w:val="003F1436"/>
    <w:rsid w:val="003F5369"/>
    <w:rsid w:val="0041388F"/>
    <w:rsid w:val="00423986"/>
    <w:rsid w:val="004378E0"/>
    <w:rsid w:val="004419BB"/>
    <w:rsid w:val="004509C5"/>
    <w:rsid w:val="00465485"/>
    <w:rsid w:val="00466231"/>
    <w:rsid w:val="004815B2"/>
    <w:rsid w:val="00482FE9"/>
    <w:rsid w:val="0048389F"/>
    <w:rsid w:val="00486E34"/>
    <w:rsid w:val="004A3050"/>
    <w:rsid w:val="004A44EF"/>
    <w:rsid w:val="004B38E8"/>
    <w:rsid w:val="004C1ED2"/>
    <w:rsid w:val="004D55B8"/>
    <w:rsid w:val="004D7420"/>
    <w:rsid w:val="004E749B"/>
    <w:rsid w:val="004F0ABD"/>
    <w:rsid w:val="004F1E08"/>
    <w:rsid w:val="004F50BC"/>
    <w:rsid w:val="00500265"/>
    <w:rsid w:val="00512DA6"/>
    <w:rsid w:val="005210B1"/>
    <w:rsid w:val="0053588D"/>
    <w:rsid w:val="00535E40"/>
    <w:rsid w:val="00543C34"/>
    <w:rsid w:val="0054476B"/>
    <w:rsid w:val="00565BD3"/>
    <w:rsid w:val="0059000E"/>
    <w:rsid w:val="005A4A45"/>
    <w:rsid w:val="005A58A5"/>
    <w:rsid w:val="005B0CC8"/>
    <w:rsid w:val="005B16C0"/>
    <w:rsid w:val="006205E5"/>
    <w:rsid w:val="00640F31"/>
    <w:rsid w:val="00664DA0"/>
    <w:rsid w:val="00667C85"/>
    <w:rsid w:val="00676C03"/>
    <w:rsid w:val="006805F0"/>
    <w:rsid w:val="00683341"/>
    <w:rsid w:val="00686F69"/>
    <w:rsid w:val="006A4E67"/>
    <w:rsid w:val="006B565B"/>
    <w:rsid w:val="006C0965"/>
    <w:rsid w:val="006D0CAA"/>
    <w:rsid w:val="006D52E4"/>
    <w:rsid w:val="006E2EA5"/>
    <w:rsid w:val="006E3F54"/>
    <w:rsid w:val="006F3738"/>
    <w:rsid w:val="00707518"/>
    <w:rsid w:val="0071310D"/>
    <w:rsid w:val="00714D66"/>
    <w:rsid w:val="00722048"/>
    <w:rsid w:val="007405E3"/>
    <w:rsid w:val="007458A3"/>
    <w:rsid w:val="007465AA"/>
    <w:rsid w:val="007549AD"/>
    <w:rsid w:val="00760A1C"/>
    <w:rsid w:val="00762A6F"/>
    <w:rsid w:val="007775A6"/>
    <w:rsid w:val="00780345"/>
    <w:rsid w:val="007814C2"/>
    <w:rsid w:val="007A0183"/>
    <w:rsid w:val="007A43BA"/>
    <w:rsid w:val="007A5B9A"/>
    <w:rsid w:val="007B0C6F"/>
    <w:rsid w:val="007D2035"/>
    <w:rsid w:val="007F21F1"/>
    <w:rsid w:val="00817830"/>
    <w:rsid w:val="00821075"/>
    <w:rsid w:val="008231F4"/>
    <w:rsid w:val="00833871"/>
    <w:rsid w:val="0086101B"/>
    <w:rsid w:val="008800CA"/>
    <w:rsid w:val="00886F58"/>
    <w:rsid w:val="008A0A39"/>
    <w:rsid w:val="008B4C03"/>
    <w:rsid w:val="008B56DF"/>
    <w:rsid w:val="008D04BB"/>
    <w:rsid w:val="008D49AA"/>
    <w:rsid w:val="008E0164"/>
    <w:rsid w:val="008F0C0E"/>
    <w:rsid w:val="00917E0D"/>
    <w:rsid w:val="009675B0"/>
    <w:rsid w:val="009714BD"/>
    <w:rsid w:val="00981673"/>
    <w:rsid w:val="00983AD0"/>
    <w:rsid w:val="009842FC"/>
    <w:rsid w:val="009A54A3"/>
    <w:rsid w:val="009C4596"/>
    <w:rsid w:val="009D4AF2"/>
    <w:rsid w:val="009D7FC1"/>
    <w:rsid w:val="009F069A"/>
    <w:rsid w:val="009F370D"/>
    <w:rsid w:val="00A01636"/>
    <w:rsid w:val="00A02C06"/>
    <w:rsid w:val="00A15F48"/>
    <w:rsid w:val="00A35E6B"/>
    <w:rsid w:val="00A372DE"/>
    <w:rsid w:val="00A56438"/>
    <w:rsid w:val="00A662F4"/>
    <w:rsid w:val="00AA3297"/>
    <w:rsid w:val="00AB3655"/>
    <w:rsid w:val="00AB73C0"/>
    <w:rsid w:val="00AE2655"/>
    <w:rsid w:val="00AE2B0D"/>
    <w:rsid w:val="00AE4547"/>
    <w:rsid w:val="00AF0FE6"/>
    <w:rsid w:val="00B05ED5"/>
    <w:rsid w:val="00B20685"/>
    <w:rsid w:val="00B65CD3"/>
    <w:rsid w:val="00B75ADE"/>
    <w:rsid w:val="00BB064E"/>
    <w:rsid w:val="00BB5150"/>
    <w:rsid w:val="00BC403F"/>
    <w:rsid w:val="00BC5CCD"/>
    <w:rsid w:val="00BD1834"/>
    <w:rsid w:val="00BE1AAF"/>
    <w:rsid w:val="00BF37E9"/>
    <w:rsid w:val="00BF4622"/>
    <w:rsid w:val="00C001E3"/>
    <w:rsid w:val="00C12F57"/>
    <w:rsid w:val="00C23B82"/>
    <w:rsid w:val="00C252A0"/>
    <w:rsid w:val="00C30122"/>
    <w:rsid w:val="00C45A1F"/>
    <w:rsid w:val="00C476FD"/>
    <w:rsid w:val="00C67B22"/>
    <w:rsid w:val="00C731E5"/>
    <w:rsid w:val="00C914FE"/>
    <w:rsid w:val="00C91702"/>
    <w:rsid w:val="00C9285E"/>
    <w:rsid w:val="00C96830"/>
    <w:rsid w:val="00CB7CFB"/>
    <w:rsid w:val="00CC1D7C"/>
    <w:rsid w:val="00CD27FA"/>
    <w:rsid w:val="00CD51A7"/>
    <w:rsid w:val="00CD5FF6"/>
    <w:rsid w:val="00CF7999"/>
    <w:rsid w:val="00D10534"/>
    <w:rsid w:val="00D10CDE"/>
    <w:rsid w:val="00D14BCB"/>
    <w:rsid w:val="00D2604E"/>
    <w:rsid w:val="00D45269"/>
    <w:rsid w:val="00D476A9"/>
    <w:rsid w:val="00D51AE2"/>
    <w:rsid w:val="00D536D5"/>
    <w:rsid w:val="00D57DDB"/>
    <w:rsid w:val="00D604E2"/>
    <w:rsid w:val="00D63677"/>
    <w:rsid w:val="00D63D4B"/>
    <w:rsid w:val="00DA0971"/>
    <w:rsid w:val="00DA245B"/>
    <w:rsid w:val="00DB1304"/>
    <w:rsid w:val="00DD6747"/>
    <w:rsid w:val="00DE424D"/>
    <w:rsid w:val="00DE562E"/>
    <w:rsid w:val="00DE6CA8"/>
    <w:rsid w:val="00DF604B"/>
    <w:rsid w:val="00E079A3"/>
    <w:rsid w:val="00E1312D"/>
    <w:rsid w:val="00E15589"/>
    <w:rsid w:val="00E30C28"/>
    <w:rsid w:val="00E437B4"/>
    <w:rsid w:val="00E4598F"/>
    <w:rsid w:val="00E52C03"/>
    <w:rsid w:val="00E60180"/>
    <w:rsid w:val="00E82058"/>
    <w:rsid w:val="00EC023A"/>
    <w:rsid w:val="00EC1EC7"/>
    <w:rsid w:val="00ED004C"/>
    <w:rsid w:val="00EE7856"/>
    <w:rsid w:val="00EF5F94"/>
    <w:rsid w:val="00EF6E55"/>
    <w:rsid w:val="00F22F5F"/>
    <w:rsid w:val="00F241FA"/>
    <w:rsid w:val="00F242F1"/>
    <w:rsid w:val="00F65874"/>
    <w:rsid w:val="00F666E6"/>
    <w:rsid w:val="00F839A0"/>
    <w:rsid w:val="00F93191"/>
    <w:rsid w:val="00FB18AD"/>
    <w:rsid w:val="00FC4D8F"/>
    <w:rsid w:val="00FE3255"/>
    <w:rsid w:val="00FE52DB"/>
    <w:rsid w:val="00FF6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46F71"/>
  <w15:docId w15:val="{0D5E42C4-9E9F-4511-8A45-38C5F4DA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A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D0CAA"/>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CAA"/>
    <w:rPr>
      <w:rFonts w:ascii="Times New Roman" w:eastAsia="Times New Roman" w:hAnsi="Times New Roman" w:cs="Times New Roman"/>
      <w:sz w:val="24"/>
      <w:szCs w:val="24"/>
      <w:u w:val="single"/>
      <w:lang w:eastAsia="tr-TR"/>
    </w:rPr>
  </w:style>
  <w:style w:type="character" w:customStyle="1" w:styleId="NoSpacingChar">
    <w:name w:val="No Spacing Char"/>
    <w:link w:val="NoSpacing3"/>
    <w:uiPriority w:val="1"/>
    <w:locked/>
    <w:rsid w:val="006D0CAA"/>
  </w:style>
  <w:style w:type="paragraph" w:customStyle="1" w:styleId="NoSpacing3">
    <w:name w:val="No Spacing3"/>
    <w:basedOn w:val="Normal"/>
    <w:link w:val="NoSpacingChar"/>
    <w:uiPriority w:val="1"/>
    <w:qFormat/>
    <w:rsid w:val="006D0CAA"/>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6D0CAA"/>
    <w:rPr>
      <w:sz w:val="20"/>
      <w:szCs w:val="20"/>
    </w:rPr>
  </w:style>
  <w:style w:type="paragraph" w:styleId="stBilgi">
    <w:name w:val="header"/>
    <w:basedOn w:val="Normal"/>
    <w:link w:val="stBilgiChar"/>
    <w:uiPriority w:val="99"/>
    <w:unhideWhenUsed/>
    <w:rsid w:val="00C001E3"/>
    <w:pPr>
      <w:tabs>
        <w:tab w:val="center" w:pos="4536"/>
        <w:tab w:val="right" w:pos="9072"/>
      </w:tabs>
    </w:pPr>
  </w:style>
  <w:style w:type="character" w:customStyle="1" w:styleId="stBilgiChar">
    <w:name w:val="Üst Bilgi Char"/>
    <w:basedOn w:val="VarsaylanParagrafYazTipi"/>
    <w:link w:val="stBilgi"/>
    <w:uiPriority w:val="99"/>
    <w:rsid w:val="00C001E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001E3"/>
    <w:pPr>
      <w:tabs>
        <w:tab w:val="center" w:pos="4536"/>
        <w:tab w:val="right" w:pos="9072"/>
      </w:tabs>
    </w:pPr>
  </w:style>
  <w:style w:type="character" w:customStyle="1" w:styleId="AltBilgiChar">
    <w:name w:val="Alt Bilgi Char"/>
    <w:basedOn w:val="VarsaylanParagrafYazTipi"/>
    <w:link w:val="AltBilgi"/>
    <w:uiPriority w:val="99"/>
    <w:rsid w:val="00C001E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001E3"/>
    <w:rPr>
      <w:rFonts w:ascii="Tahoma" w:hAnsi="Tahoma" w:cs="Tahoma"/>
      <w:sz w:val="16"/>
      <w:szCs w:val="16"/>
    </w:rPr>
  </w:style>
  <w:style w:type="character" w:customStyle="1" w:styleId="BalonMetniChar">
    <w:name w:val="Balon Metni Char"/>
    <w:basedOn w:val="VarsaylanParagrafYazTipi"/>
    <w:link w:val="BalonMetni"/>
    <w:uiPriority w:val="99"/>
    <w:semiHidden/>
    <w:rsid w:val="00C001E3"/>
    <w:rPr>
      <w:rFonts w:ascii="Tahoma" w:eastAsia="Times New Roman" w:hAnsi="Tahoma" w:cs="Tahoma"/>
      <w:sz w:val="16"/>
      <w:szCs w:val="16"/>
      <w:lang w:eastAsia="tr-TR"/>
    </w:rPr>
  </w:style>
  <w:style w:type="character" w:styleId="Kpr">
    <w:name w:val="Hyperlink"/>
    <w:basedOn w:val="VarsaylanParagrafYazTipi"/>
    <w:uiPriority w:val="99"/>
    <w:unhideWhenUsed/>
    <w:rsid w:val="00714D66"/>
    <w:rPr>
      <w:color w:val="0000FF" w:themeColor="hyperlink"/>
      <w:u w:val="single"/>
    </w:rPr>
  </w:style>
  <w:style w:type="paragraph" w:customStyle="1" w:styleId="Normal1">
    <w:name w:val="Normal1"/>
    <w:basedOn w:val="Normal"/>
    <w:rsid w:val="005A4A45"/>
    <w:pPr>
      <w:spacing w:before="100" w:beforeAutospacing="1" w:after="100" w:afterAutospacing="1"/>
    </w:pPr>
  </w:style>
  <w:style w:type="character" w:customStyle="1" w:styleId="normalchar">
    <w:name w:val="normal__char"/>
    <w:basedOn w:val="VarsaylanParagrafYazTipi"/>
    <w:rsid w:val="005A4A45"/>
  </w:style>
  <w:style w:type="paragraph" w:customStyle="1" w:styleId="no0020spacing2">
    <w:name w:val="no_0020spacing2"/>
    <w:basedOn w:val="Normal"/>
    <w:rsid w:val="005A4A45"/>
    <w:pPr>
      <w:spacing w:before="100" w:beforeAutospacing="1" w:after="100" w:afterAutospacing="1"/>
    </w:pPr>
  </w:style>
  <w:style w:type="character" w:customStyle="1" w:styleId="no0020spacing2char">
    <w:name w:val="no_0020spacing2__char"/>
    <w:basedOn w:val="VarsaylanParagrafYazTipi"/>
    <w:rsid w:val="005A4A45"/>
  </w:style>
  <w:style w:type="paragraph" w:styleId="ListeParagraf">
    <w:name w:val="List Paragraph"/>
    <w:aliases w:val="ADB paragraph numbering,Colorful List - Accent 11,List Paragraph (numbered (a)),Bullets,Medium Grid 1 Accent 2,Paragraphe de liste1"/>
    <w:basedOn w:val="Normal"/>
    <w:uiPriority w:val="1"/>
    <w:qFormat/>
    <w:rsid w:val="00423986"/>
    <w:pPr>
      <w:ind w:left="720"/>
      <w:contextualSpacing/>
    </w:pPr>
  </w:style>
  <w:style w:type="character" w:customStyle="1" w:styleId="AralkYokChar">
    <w:name w:val="Aralık Yok Char"/>
    <w:link w:val="AralkYok"/>
    <w:uiPriority w:val="1"/>
    <w:locked/>
    <w:rsid w:val="00423986"/>
  </w:style>
  <w:style w:type="paragraph" w:styleId="AralkYok">
    <w:name w:val="No Spacing"/>
    <w:basedOn w:val="Normal"/>
    <w:link w:val="AralkYokChar"/>
    <w:uiPriority w:val="1"/>
    <w:qFormat/>
    <w:rsid w:val="00423986"/>
    <w:rPr>
      <w:rFonts w:asciiTheme="minorHAnsi" w:eastAsiaTheme="minorHAnsi" w:hAnsiTheme="minorHAnsi" w:cstheme="minorBidi"/>
      <w:sz w:val="22"/>
      <w:szCs w:val="22"/>
      <w:lang w:eastAsia="en-US"/>
    </w:rPr>
  </w:style>
  <w:style w:type="paragraph" w:customStyle="1" w:styleId="MaddeA">
    <w:name w:val="_ Madde A"/>
    <w:basedOn w:val="Balk1"/>
    <w:rsid w:val="00257B3B"/>
    <w:pPr>
      <w:tabs>
        <w:tab w:val="left" w:pos="360"/>
      </w:tabs>
      <w:spacing w:before="240" w:after="60" w:line="25" w:lineRule="atLeast"/>
      <w:ind w:hanging="360"/>
    </w:pPr>
    <w:rPr>
      <w:rFonts w:eastAsia="MS Gothic"/>
      <w:b/>
      <w:bCs/>
      <w:kern w:val="32"/>
      <w:u w:val="none"/>
      <w:lang w:eastAsia="x-none"/>
    </w:rPr>
  </w:style>
  <w:style w:type="table" w:styleId="TabloKlavuzu">
    <w:name w:val="Table Grid"/>
    <w:basedOn w:val="NormalTablo"/>
    <w:uiPriority w:val="39"/>
    <w:rsid w:val="00A372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388F"/>
    <w:rPr>
      <w:sz w:val="16"/>
      <w:szCs w:val="16"/>
    </w:rPr>
  </w:style>
  <w:style w:type="paragraph" w:styleId="AklamaMetni">
    <w:name w:val="annotation text"/>
    <w:basedOn w:val="Normal"/>
    <w:link w:val="AklamaMetniChar"/>
    <w:uiPriority w:val="99"/>
    <w:semiHidden/>
    <w:unhideWhenUsed/>
    <w:rsid w:val="0041388F"/>
    <w:rPr>
      <w:sz w:val="20"/>
      <w:szCs w:val="20"/>
    </w:rPr>
  </w:style>
  <w:style w:type="character" w:customStyle="1" w:styleId="AklamaMetniChar">
    <w:name w:val="Açıklama Metni Char"/>
    <w:basedOn w:val="VarsaylanParagrafYazTipi"/>
    <w:link w:val="AklamaMetni"/>
    <w:uiPriority w:val="99"/>
    <w:semiHidden/>
    <w:rsid w:val="0041388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1388F"/>
    <w:rPr>
      <w:b/>
      <w:bCs/>
    </w:rPr>
  </w:style>
  <w:style w:type="character" w:customStyle="1" w:styleId="AklamaKonusuChar">
    <w:name w:val="Açıklama Konusu Char"/>
    <w:basedOn w:val="AklamaMetniChar"/>
    <w:link w:val="AklamaKonusu"/>
    <w:uiPriority w:val="99"/>
    <w:semiHidden/>
    <w:rsid w:val="0041388F"/>
    <w:rPr>
      <w:rFonts w:ascii="Times New Roman" w:eastAsia="Times New Roman" w:hAnsi="Times New Roman" w:cs="Times New Roman"/>
      <w:b/>
      <w:bCs/>
      <w:sz w:val="20"/>
      <w:szCs w:val="20"/>
      <w:lang w:eastAsia="tr-TR"/>
    </w:rPr>
  </w:style>
  <w:style w:type="paragraph" w:styleId="Dzeltme">
    <w:name w:val="Revision"/>
    <w:hidden/>
    <w:uiPriority w:val="99"/>
    <w:semiHidden/>
    <w:rsid w:val="0053588D"/>
    <w:pPr>
      <w:spacing w:after="0" w:line="240" w:lineRule="auto"/>
    </w:pPr>
    <w:rPr>
      <w:rFonts w:ascii="Times New Roman" w:eastAsia="Times New Roman" w:hAnsi="Times New Roman" w:cs="Times New Roman"/>
      <w:sz w:val="24"/>
      <w:szCs w:val="24"/>
      <w:lang w:eastAsia="tr-TR"/>
    </w:rPr>
  </w:style>
  <w:style w:type="table" w:customStyle="1" w:styleId="TabloKlavuzu5">
    <w:name w:val="Tablo Kılavuzu5"/>
    <w:basedOn w:val="NormalTablo"/>
    <w:next w:val="TabloKlavuzu"/>
    <w:uiPriority w:val="39"/>
    <w:rsid w:val="000550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l"/>
    <w:basedOn w:val="Normal"/>
    <w:link w:val="ListeParagrafChar"/>
    <w:qFormat/>
    <w:rsid w:val="007A43BA"/>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qFormat/>
    <w:locked/>
    <w:rsid w:val="007A43BA"/>
    <w:rPr>
      <w:rFonts w:ascii="Times New Roman" w:eastAsia="Times New Roman" w:hAnsi="Times New Roman" w:cs="Times New Roman"/>
      <w:sz w:val="24"/>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84286">
      <w:bodyDiv w:val="1"/>
      <w:marLeft w:val="0"/>
      <w:marRight w:val="0"/>
      <w:marTop w:val="0"/>
      <w:marBottom w:val="0"/>
      <w:divBdr>
        <w:top w:val="none" w:sz="0" w:space="0" w:color="auto"/>
        <w:left w:val="none" w:sz="0" w:space="0" w:color="auto"/>
        <w:bottom w:val="none" w:sz="0" w:space="0" w:color="auto"/>
        <w:right w:val="none" w:sz="0" w:space="0" w:color="auto"/>
      </w:divBdr>
    </w:div>
    <w:div w:id="937298166">
      <w:bodyDiv w:val="1"/>
      <w:marLeft w:val="0"/>
      <w:marRight w:val="0"/>
      <w:marTop w:val="0"/>
      <w:marBottom w:val="0"/>
      <w:divBdr>
        <w:top w:val="none" w:sz="0" w:space="0" w:color="auto"/>
        <w:left w:val="none" w:sz="0" w:space="0" w:color="auto"/>
        <w:bottom w:val="none" w:sz="0" w:space="0" w:color="auto"/>
        <w:right w:val="none" w:sz="0" w:space="0" w:color="auto"/>
      </w:divBdr>
    </w:div>
    <w:div w:id="160210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hramanmaras.tarimorman.gov.tr"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51E5E-AC2C-4150-90B6-468A860A1C52}">
  <ds:schemaRefs>
    <ds:schemaRef ds:uri="http://schemas.openxmlformats.org/officeDocument/2006/bibliography"/>
  </ds:schemaRefs>
</ds:datastoreItem>
</file>

<file path=customXml/itemProps2.xml><?xml version="1.0" encoding="utf-8"?>
<ds:datastoreItem xmlns:ds="http://schemas.openxmlformats.org/officeDocument/2006/customXml" ds:itemID="{58B18FEA-46AC-4E7B-9523-794730009801}"/>
</file>

<file path=customXml/itemProps3.xml><?xml version="1.0" encoding="utf-8"?>
<ds:datastoreItem xmlns:ds="http://schemas.openxmlformats.org/officeDocument/2006/customXml" ds:itemID="{34B9AB55-6DBD-4174-86DD-7BB190C75453}"/>
</file>

<file path=customXml/itemProps4.xml><?xml version="1.0" encoding="utf-8"?>
<ds:datastoreItem xmlns:ds="http://schemas.openxmlformats.org/officeDocument/2006/customXml" ds:itemID="{44B83159-6899-409C-A0F2-C736E2531EB2}"/>
</file>

<file path=docProps/app.xml><?xml version="1.0" encoding="utf-8"?>
<Properties xmlns="http://schemas.openxmlformats.org/officeDocument/2006/extended-properties" xmlns:vt="http://schemas.openxmlformats.org/officeDocument/2006/docPropsVTypes">
  <Template>Normal</Template>
  <TotalTime>269</TotalTime>
  <Pages>5</Pages>
  <Words>2024</Words>
  <Characters>11537</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Adem OTLUTEPE</cp:lastModifiedBy>
  <cp:revision>12</cp:revision>
  <cp:lastPrinted>2025-02-20T08:45:00Z</cp:lastPrinted>
  <dcterms:created xsi:type="dcterms:W3CDTF">2025-02-20T07:07:00Z</dcterms:created>
  <dcterms:modified xsi:type="dcterms:W3CDTF">2026-03-23T06:26:00Z</dcterms:modified>
</cp:coreProperties>
</file>